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1E7072B" w14:textId="07360E13" w:rsidR="00830277" w:rsidRPr="00126102" w:rsidRDefault="003542DC" w:rsidP="00717999">
      <w:pPr>
        <w:jc w:val="center"/>
        <w:rPr>
          <w:rFonts w:ascii="標楷體" w:eastAsia="標楷體" w:hAnsi="標楷體"/>
        </w:rPr>
      </w:pPr>
      <w:r w:rsidRPr="00126102">
        <w:rPr>
          <w:rFonts w:ascii="標楷體" w:eastAsia="標楷體" w:hAnsi="標楷體" w:hint="eastAsia"/>
          <w:b/>
          <w:sz w:val="30"/>
          <w:szCs w:val="30"/>
        </w:rPr>
        <w:t>南投</w:t>
      </w:r>
      <w:r w:rsidR="006F6738" w:rsidRPr="00126102">
        <w:rPr>
          <w:rFonts w:ascii="標楷體" w:eastAsia="標楷體" w:hAnsi="標楷體"/>
          <w:b/>
          <w:sz w:val="30"/>
          <w:szCs w:val="30"/>
        </w:rPr>
        <w:t>縣</w:t>
      </w:r>
      <w:r w:rsidR="005C7A7A">
        <w:rPr>
          <w:rFonts w:ascii="標楷體" w:eastAsia="標楷體" w:hAnsi="標楷體" w:hint="eastAsia"/>
          <w:b/>
          <w:sz w:val="30"/>
          <w:szCs w:val="30"/>
        </w:rPr>
        <w:t>桐林</w:t>
      </w:r>
      <w:r w:rsidR="006F6738" w:rsidRPr="00126102">
        <w:rPr>
          <w:rFonts w:ascii="標楷體" w:eastAsia="標楷體" w:hAnsi="標楷體"/>
          <w:b/>
          <w:sz w:val="30"/>
          <w:szCs w:val="30"/>
        </w:rPr>
        <w:t>國民</w:t>
      </w:r>
      <w:r w:rsidR="005C7A7A">
        <w:rPr>
          <w:rFonts w:ascii="標楷體" w:eastAsia="標楷體" w:hAnsi="標楷體" w:hint="eastAsia"/>
          <w:b/>
          <w:sz w:val="30"/>
          <w:szCs w:val="30"/>
        </w:rPr>
        <w:t>小</w:t>
      </w:r>
      <w:r w:rsidR="006F6738" w:rsidRPr="00126102">
        <w:rPr>
          <w:rFonts w:ascii="標楷體" w:eastAsia="標楷體" w:hAnsi="標楷體"/>
          <w:b/>
          <w:sz w:val="30"/>
          <w:szCs w:val="30"/>
        </w:rPr>
        <w:t>學</w:t>
      </w:r>
      <w:r w:rsidR="00480FDA">
        <w:rPr>
          <w:rFonts w:ascii="標楷體" w:eastAsia="標楷體" w:hAnsi="標楷體"/>
          <w:b/>
          <w:sz w:val="30"/>
          <w:szCs w:val="30"/>
        </w:rPr>
        <w:t>113學年度</w:t>
      </w:r>
      <w:r w:rsidR="00E63BF6" w:rsidRPr="00126102">
        <w:rPr>
          <w:rFonts w:ascii="標楷體" w:eastAsia="標楷體" w:hAnsi="標楷體" w:hint="eastAsia"/>
          <w:b/>
          <w:sz w:val="30"/>
          <w:szCs w:val="30"/>
        </w:rPr>
        <w:t>彈性學習課程</w:t>
      </w:r>
      <w:r w:rsidR="00464E51" w:rsidRPr="00126102">
        <w:rPr>
          <w:rFonts w:ascii="標楷體" w:eastAsia="標楷體" w:hAnsi="標楷體" w:hint="eastAsia"/>
          <w:b/>
          <w:sz w:val="30"/>
          <w:szCs w:val="30"/>
        </w:rPr>
        <w:t>計畫</w:t>
      </w:r>
    </w:p>
    <w:p w14:paraId="370AB472" w14:textId="77777777" w:rsidR="006F6738" w:rsidRPr="00126102" w:rsidRDefault="00464E51" w:rsidP="00464E51">
      <w:pPr>
        <w:rPr>
          <w:rFonts w:ascii="標楷體" w:eastAsia="標楷體" w:hAnsi="標楷體"/>
          <w:sz w:val="28"/>
          <w:szCs w:val="28"/>
        </w:rPr>
      </w:pPr>
      <w:r w:rsidRPr="00126102">
        <w:rPr>
          <w:rFonts w:ascii="標楷體" w:eastAsia="標楷體" w:hAnsi="標楷體" w:hint="eastAsia"/>
          <w:sz w:val="28"/>
          <w:szCs w:val="28"/>
        </w:rPr>
        <w:t>【</w:t>
      </w:r>
      <w:r w:rsidR="006F6738" w:rsidRPr="00126102">
        <w:rPr>
          <w:rFonts w:ascii="標楷體" w:eastAsia="標楷體" w:hAnsi="標楷體"/>
          <w:sz w:val="28"/>
          <w:szCs w:val="28"/>
        </w:rPr>
        <w:t>第</w:t>
      </w:r>
      <w:r w:rsidRPr="00126102">
        <w:rPr>
          <w:rFonts w:ascii="標楷體" w:eastAsia="標楷體" w:hAnsi="標楷體" w:hint="eastAsia"/>
          <w:sz w:val="28"/>
          <w:szCs w:val="28"/>
        </w:rPr>
        <w:t>一</w:t>
      </w:r>
      <w:r w:rsidR="006F6738"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5C7A7A" w:rsidRPr="00126102" w14:paraId="1CBC80BA" w14:textId="77777777" w:rsidTr="005D2FC2">
        <w:trPr>
          <w:trHeight w:val="749"/>
        </w:trPr>
        <w:tc>
          <w:tcPr>
            <w:tcW w:w="2088" w:type="dxa"/>
            <w:vAlign w:val="center"/>
          </w:tcPr>
          <w:p w14:paraId="30B93941" w14:textId="47843B63"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14:paraId="4CD64329" w14:textId="59BB4BD8" w:rsidR="005C7A7A" w:rsidRPr="00126102" w:rsidRDefault="005C7A7A" w:rsidP="005C7A7A">
            <w:pPr>
              <w:rPr>
                <w:rFonts w:ascii="標楷體" w:eastAsia="標楷體" w:hAnsi="標楷體"/>
                <w:sz w:val="28"/>
                <w:lang w:eastAsia="zh-HK"/>
              </w:rPr>
            </w:pPr>
            <w:r w:rsidRPr="006D6B9C">
              <w:rPr>
                <w:rFonts w:ascii="標楷體" w:eastAsia="標楷體" w:hAnsi="標楷體" w:hint="eastAsia"/>
                <w:sz w:val="28"/>
                <w:lang w:eastAsia="zh-HK"/>
              </w:rPr>
              <w:t>桐話素養-</w:t>
            </w:r>
            <w:r>
              <w:rPr>
                <w:rFonts w:ascii="標楷體" w:eastAsia="標楷體" w:hAnsi="標楷體" w:hint="eastAsia"/>
                <w:sz w:val="28"/>
                <w:lang w:eastAsia="zh-HK"/>
              </w:rPr>
              <w:t>交通安全</w:t>
            </w:r>
          </w:p>
        </w:tc>
        <w:tc>
          <w:tcPr>
            <w:tcW w:w="2554" w:type="dxa"/>
            <w:gridSpan w:val="2"/>
            <w:vAlign w:val="center"/>
          </w:tcPr>
          <w:p w14:paraId="52DB5FD9" w14:textId="645C142A"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14:paraId="44F8ED82" w14:textId="54089DF9" w:rsidR="005C7A7A" w:rsidRPr="00126102" w:rsidRDefault="005C7A7A" w:rsidP="005C7A7A">
            <w:pPr>
              <w:rPr>
                <w:rFonts w:ascii="標楷體" w:eastAsia="標楷體" w:hAnsi="標楷體"/>
                <w:sz w:val="28"/>
              </w:rPr>
            </w:pPr>
            <w:r>
              <w:rPr>
                <w:rFonts w:ascii="標楷體" w:eastAsia="標楷體" w:hAnsi="標楷體" w:hint="eastAsia"/>
                <w:sz w:val="28"/>
              </w:rPr>
              <w:t>二</w:t>
            </w:r>
            <w:r w:rsidRPr="00126102">
              <w:rPr>
                <w:rFonts w:ascii="標楷體" w:eastAsia="標楷體" w:hAnsi="標楷體" w:hint="eastAsia"/>
                <w:sz w:val="28"/>
              </w:rPr>
              <w:t>年級/</w:t>
            </w:r>
            <w:r>
              <w:rPr>
                <w:rFonts w:ascii="標楷體" w:eastAsia="標楷體" w:hAnsi="標楷體" w:hint="eastAsia"/>
                <w:sz w:val="28"/>
              </w:rPr>
              <w:t>甲</w:t>
            </w:r>
            <w:r w:rsidRPr="00126102">
              <w:rPr>
                <w:rFonts w:ascii="標楷體" w:eastAsia="標楷體" w:hAnsi="標楷體" w:hint="eastAsia"/>
                <w:sz w:val="28"/>
              </w:rPr>
              <w:t>班</w:t>
            </w:r>
          </w:p>
        </w:tc>
      </w:tr>
      <w:tr w:rsidR="005C7A7A" w:rsidRPr="00126102" w14:paraId="02AED8C7" w14:textId="77777777" w:rsidTr="005D2FC2">
        <w:trPr>
          <w:trHeight w:val="721"/>
        </w:trPr>
        <w:tc>
          <w:tcPr>
            <w:tcW w:w="2088" w:type="dxa"/>
            <w:vMerge w:val="restart"/>
            <w:vAlign w:val="center"/>
          </w:tcPr>
          <w:p w14:paraId="06A313A6" w14:textId="19621B45"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5E1DC4BD" w14:textId="0FD17953" w:rsidR="005C7A7A" w:rsidRPr="00126102" w:rsidRDefault="00806EDC" w:rsidP="005C7A7A">
            <w:pPr>
              <w:rPr>
                <w:rFonts w:ascii="標楷體" w:eastAsia="標楷體" w:hAnsi="標楷體"/>
                <w:sz w:val="28"/>
                <w:szCs w:val="28"/>
              </w:rPr>
            </w:pPr>
            <w:r>
              <w:rPr>
                <w:rFonts w:ascii="標楷體" w:eastAsia="標楷體" w:hAnsi="標楷體" w:hint="eastAsia"/>
                <w:sz w:val="28"/>
              </w:rPr>
              <w:t>■</w:t>
            </w:r>
            <w:r w:rsidR="005C7A7A" w:rsidRPr="00126102">
              <w:rPr>
                <w:rFonts w:ascii="標楷體" w:eastAsia="標楷體" w:hAnsi="標楷體" w:hint="eastAsia"/>
                <w:sz w:val="28"/>
                <w:szCs w:val="28"/>
              </w:rPr>
              <w:t>統整性(</w:t>
            </w:r>
            <w:r w:rsidR="005C7A7A" w:rsidRPr="00126102">
              <w:rPr>
                <w:rFonts w:ascii="新細明體" w:hAnsi="新細明體" w:hint="eastAsia"/>
                <w:sz w:val="28"/>
                <w:szCs w:val="28"/>
              </w:rPr>
              <w:t>□</w:t>
            </w:r>
            <w:r w:rsidR="005C7A7A" w:rsidRPr="00126102">
              <w:rPr>
                <w:rFonts w:ascii="標楷體" w:eastAsia="標楷體" w:hAnsi="標楷體" w:hint="eastAsia"/>
                <w:sz w:val="28"/>
                <w:szCs w:val="28"/>
              </w:rPr>
              <w:t>主題</w:t>
            </w:r>
            <w:r w:rsidR="005C7A7A" w:rsidRPr="00126102">
              <w:rPr>
                <w:rFonts w:ascii="新細明體" w:hAnsi="新細明體" w:hint="eastAsia"/>
                <w:sz w:val="28"/>
                <w:szCs w:val="28"/>
              </w:rPr>
              <w:t>□</w:t>
            </w:r>
            <w:r w:rsidR="005C7A7A" w:rsidRPr="00126102">
              <w:rPr>
                <w:rFonts w:ascii="標楷體" w:eastAsia="標楷體" w:hAnsi="標楷體" w:hint="eastAsia"/>
                <w:sz w:val="28"/>
                <w:szCs w:val="28"/>
              </w:rPr>
              <w:t>專題</w:t>
            </w:r>
            <w:r>
              <w:rPr>
                <w:rFonts w:ascii="標楷體" w:eastAsia="標楷體" w:hAnsi="標楷體" w:hint="eastAsia"/>
                <w:sz w:val="28"/>
              </w:rPr>
              <w:t>■</w:t>
            </w:r>
            <w:r w:rsidR="005C7A7A" w:rsidRPr="00126102">
              <w:rPr>
                <w:rFonts w:ascii="標楷體" w:eastAsia="標楷體" w:hAnsi="標楷體" w:hint="eastAsia"/>
                <w:sz w:val="28"/>
                <w:szCs w:val="28"/>
              </w:rPr>
              <w:t>議題)探究課程</w:t>
            </w:r>
          </w:p>
          <w:p w14:paraId="37115E1A" w14:textId="77777777" w:rsidR="005C7A7A" w:rsidRPr="00126102" w:rsidRDefault="005C7A7A" w:rsidP="005C7A7A">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14:paraId="3053E450"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□特殊需求領域課程</w:t>
            </w:r>
          </w:p>
          <w:p w14:paraId="64A76A72" w14:textId="15CA9B6E" w:rsidR="005C7A7A" w:rsidRPr="00126102" w:rsidRDefault="00806EDC" w:rsidP="005C7A7A">
            <w:pPr>
              <w:rPr>
                <w:rFonts w:ascii="標楷體" w:eastAsia="標楷體" w:hAnsi="標楷體"/>
                <w:sz w:val="28"/>
              </w:rPr>
            </w:pPr>
            <w:r w:rsidRPr="00126102">
              <w:rPr>
                <w:rFonts w:ascii="新細明體" w:hAnsi="新細明體" w:hint="eastAsia"/>
                <w:sz w:val="28"/>
                <w:szCs w:val="28"/>
              </w:rPr>
              <w:t>□</w:t>
            </w:r>
            <w:r w:rsidR="005C7A7A"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05AB7E5F" w14:textId="0F3CAB65"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14:paraId="1F1BA5A8" w14:textId="2587EE80" w:rsidR="005C7A7A" w:rsidRPr="00126102" w:rsidRDefault="005C7A7A" w:rsidP="005C7A7A">
            <w:pPr>
              <w:rPr>
                <w:rFonts w:ascii="標楷體" w:eastAsia="標楷體" w:hAnsi="標楷體"/>
                <w:sz w:val="28"/>
              </w:rPr>
            </w:pPr>
            <w:r>
              <w:rPr>
                <w:rFonts w:ascii="標楷體" w:eastAsia="標楷體" w:hAnsi="標楷體" w:hint="eastAsia"/>
                <w:sz w:val="28"/>
              </w:rPr>
              <w:t>2節</w:t>
            </w:r>
          </w:p>
        </w:tc>
      </w:tr>
      <w:tr w:rsidR="005C7A7A" w:rsidRPr="00126102" w14:paraId="42D34780" w14:textId="77777777" w:rsidTr="005D2FC2">
        <w:trPr>
          <w:trHeight w:val="721"/>
        </w:trPr>
        <w:tc>
          <w:tcPr>
            <w:tcW w:w="2088" w:type="dxa"/>
            <w:vMerge/>
            <w:vAlign w:val="center"/>
          </w:tcPr>
          <w:p w14:paraId="08BF0D5C" w14:textId="77777777" w:rsidR="005C7A7A" w:rsidRPr="00126102" w:rsidRDefault="005C7A7A" w:rsidP="005C7A7A">
            <w:pPr>
              <w:jc w:val="center"/>
              <w:rPr>
                <w:rFonts w:ascii="標楷體" w:eastAsia="標楷體" w:hAnsi="標楷體"/>
                <w:sz w:val="28"/>
              </w:rPr>
            </w:pPr>
          </w:p>
        </w:tc>
        <w:tc>
          <w:tcPr>
            <w:tcW w:w="5101" w:type="dxa"/>
            <w:gridSpan w:val="2"/>
            <w:vMerge/>
            <w:tcBorders>
              <w:right w:val="single" w:sz="4" w:space="0" w:color="auto"/>
            </w:tcBorders>
            <w:vAlign w:val="center"/>
          </w:tcPr>
          <w:p w14:paraId="24702558" w14:textId="77777777" w:rsidR="005C7A7A" w:rsidRPr="00126102" w:rsidRDefault="005C7A7A" w:rsidP="005C7A7A">
            <w:pPr>
              <w:rPr>
                <w:rFonts w:ascii="新細明體" w:hAnsi="新細明體"/>
                <w:sz w:val="28"/>
                <w:szCs w:val="28"/>
              </w:rPr>
            </w:pPr>
          </w:p>
        </w:tc>
        <w:tc>
          <w:tcPr>
            <w:tcW w:w="2554" w:type="dxa"/>
            <w:gridSpan w:val="2"/>
            <w:tcBorders>
              <w:left w:val="single" w:sz="4" w:space="0" w:color="auto"/>
              <w:right w:val="single" w:sz="4" w:space="0" w:color="auto"/>
            </w:tcBorders>
            <w:vAlign w:val="center"/>
          </w:tcPr>
          <w:p w14:paraId="7D555DCC" w14:textId="192EFA5F"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14:paraId="4EFC5EF2" w14:textId="3A47BB65" w:rsidR="005C7A7A" w:rsidRPr="00126102" w:rsidRDefault="005C7A7A" w:rsidP="005C7A7A">
            <w:pPr>
              <w:rPr>
                <w:rFonts w:ascii="標楷體" w:eastAsia="標楷體" w:hAnsi="標楷體"/>
                <w:sz w:val="28"/>
              </w:rPr>
            </w:pPr>
            <w:r>
              <w:rPr>
                <w:rFonts w:ascii="標楷體" w:eastAsia="標楷體" w:hAnsi="標楷體" w:hint="eastAsia"/>
                <w:sz w:val="28"/>
              </w:rPr>
              <w:t>低年級教師</w:t>
            </w:r>
          </w:p>
        </w:tc>
      </w:tr>
      <w:tr w:rsidR="005C7A7A" w:rsidRPr="00126102" w14:paraId="6A9D1BBF" w14:textId="77777777" w:rsidTr="005D2FC2">
        <w:trPr>
          <w:trHeight w:val="2894"/>
        </w:trPr>
        <w:tc>
          <w:tcPr>
            <w:tcW w:w="2088" w:type="dxa"/>
            <w:vAlign w:val="center"/>
          </w:tcPr>
          <w:p w14:paraId="56F23F24" w14:textId="77777777"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配合融入之領域及議題</w:t>
            </w:r>
          </w:p>
          <w:p w14:paraId="2279EAF2" w14:textId="266D1BC6"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2655C25A"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14:paraId="430DCC90"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14:paraId="036D904D"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 xml:space="preserve">□數學　　</w:t>
            </w:r>
            <w:r>
              <w:rPr>
                <w:rFonts w:ascii="標楷體" w:eastAsia="標楷體" w:hAnsi="標楷體" w:hint="eastAsia"/>
                <w:sz w:val="28"/>
              </w:rPr>
              <w:t>■</w:t>
            </w:r>
            <w:r w:rsidRPr="00126102">
              <w:rPr>
                <w:rFonts w:ascii="標楷體" w:eastAsia="標楷體" w:hAnsi="標楷體" w:hint="eastAsia"/>
                <w:sz w:val="28"/>
                <w:szCs w:val="28"/>
              </w:rPr>
              <w:t xml:space="preserve">生活課程　</w:t>
            </w:r>
            <w:r>
              <w:rPr>
                <w:rFonts w:ascii="標楷體" w:eastAsia="標楷體" w:hAnsi="標楷體" w:hint="eastAsia"/>
                <w:sz w:val="28"/>
              </w:rPr>
              <w:t>■</w:t>
            </w:r>
            <w:r w:rsidRPr="00126102">
              <w:rPr>
                <w:rFonts w:ascii="標楷體" w:eastAsia="標楷體" w:hAnsi="標楷體" w:hint="eastAsia"/>
                <w:sz w:val="28"/>
                <w:szCs w:val="28"/>
              </w:rPr>
              <w:t>健康與體育</w:t>
            </w:r>
          </w:p>
          <w:p w14:paraId="1D45813D"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□社會　　□自然科學　□藝術</w:t>
            </w:r>
          </w:p>
          <w:p w14:paraId="0E7BBB88"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□綜合活動</w:t>
            </w:r>
          </w:p>
          <w:p w14:paraId="65511AB1" w14:textId="3BD616FD" w:rsidR="005C7A7A" w:rsidRPr="00126102" w:rsidRDefault="005C7A7A" w:rsidP="005C7A7A">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797CED6F"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□人權教育　□環境教育　□海洋教育　□品德教育</w:t>
            </w:r>
          </w:p>
          <w:p w14:paraId="48ADC2B8"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□生命教育　□法治教育　□科技教育　□資訊教育</w:t>
            </w:r>
          </w:p>
          <w:p w14:paraId="4D13EF60"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 xml:space="preserve">□能源教育　</w:t>
            </w:r>
            <w:r>
              <w:rPr>
                <w:rFonts w:ascii="標楷體" w:eastAsia="標楷體" w:hAnsi="標楷體" w:hint="eastAsia"/>
                <w:sz w:val="28"/>
              </w:rPr>
              <w:t>■</w:t>
            </w:r>
            <w:r w:rsidRPr="002A66B1">
              <w:rPr>
                <w:rFonts w:ascii="標楷體" w:eastAsia="標楷體" w:hAnsi="標楷體" w:hint="eastAsia"/>
                <w:sz w:val="28"/>
                <w:highlight w:val="yellow"/>
              </w:rPr>
              <w:t>安全教育</w:t>
            </w:r>
            <w:r w:rsidRPr="00126102">
              <w:rPr>
                <w:rFonts w:ascii="標楷體" w:eastAsia="標楷體" w:hAnsi="標楷體" w:hint="eastAsia"/>
                <w:sz w:val="28"/>
              </w:rPr>
              <w:t xml:space="preserve">　□防災教育　□閱讀素養 </w:t>
            </w:r>
          </w:p>
          <w:p w14:paraId="10D30A3F"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□家庭教育　□戶外教育　□原住民教育□國際教育</w:t>
            </w:r>
          </w:p>
          <w:p w14:paraId="0B3CDA99"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□性別平等教育　□多元文化教育　□生涯規劃教育</w:t>
            </w:r>
          </w:p>
          <w:p w14:paraId="389ACC8A" w14:textId="77777777" w:rsidR="005C7A7A" w:rsidRPr="002A66B1" w:rsidRDefault="005C7A7A" w:rsidP="005C7A7A">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14:paraId="25A5A360" w14:textId="77777777" w:rsidR="005C7A7A" w:rsidRDefault="005C7A7A" w:rsidP="005C7A7A">
            <w:pPr>
              <w:rPr>
                <w:rFonts w:ascii="標楷體" w:eastAsia="標楷體" w:hAnsi="標楷體"/>
                <w:color w:val="FF0000"/>
                <w:sz w:val="28"/>
                <w:highlight w:val="yellow"/>
              </w:rPr>
            </w:pPr>
            <w:r w:rsidRPr="004E7CF6">
              <w:rPr>
                <w:rFonts w:ascii="標楷體" w:eastAsia="標楷體" w:hAnsi="標楷體" w:hint="eastAsia"/>
                <w:color w:val="FF0000"/>
                <w:sz w:val="28"/>
                <w:highlight w:val="yellow"/>
              </w:rPr>
              <w:t>※交</w:t>
            </w:r>
            <w:r w:rsidRPr="004D4AC9">
              <w:rPr>
                <w:rFonts w:ascii="標楷體" w:eastAsia="標楷體" w:hAnsi="標楷體" w:hint="eastAsia"/>
                <w:color w:val="FF0000"/>
                <w:sz w:val="28"/>
                <w:highlight w:val="yellow"/>
              </w:rPr>
              <w:t>通安</w:t>
            </w:r>
            <w:r w:rsidRPr="004E7CF6">
              <w:rPr>
                <w:rFonts w:ascii="標楷體" w:eastAsia="標楷體" w:hAnsi="標楷體" w:hint="eastAsia"/>
                <w:color w:val="FF0000"/>
                <w:sz w:val="28"/>
                <w:highlight w:val="yellow"/>
              </w:rPr>
              <w:t>全</w:t>
            </w:r>
            <w:r>
              <w:rPr>
                <w:rFonts w:ascii="標楷體" w:eastAsia="標楷體" w:hAnsi="標楷體" w:hint="eastAsia"/>
                <w:color w:val="FF0000"/>
                <w:sz w:val="28"/>
                <w:highlight w:val="yellow"/>
              </w:rPr>
              <w:t>請</w:t>
            </w:r>
            <w:r w:rsidRPr="004D4AC9">
              <w:rPr>
                <w:rFonts w:ascii="標楷體" w:eastAsia="標楷體" w:hAnsi="標楷體" w:hint="eastAsia"/>
                <w:color w:val="FF0000"/>
                <w:sz w:val="28"/>
                <w:highlight w:val="yellow"/>
              </w:rPr>
              <w:t>於學習表現欄位填入</w:t>
            </w:r>
            <w:r w:rsidRPr="004E7CF6">
              <w:rPr>
                <w:rFonts w:ascii="標楷體" w:eastAsia="標楷體" w:hAnsi="標楷體" w:hint="eastAsia"/>
                <w:color w:val="FF0000"/>
                <w:sz w:val="28"/>
                <w:highlight w:val="yellow"/>
              </w:rPr>
              <w:t>主題內容重點</w:t>
            </w:r>
            <w:r w:rsidRPr="007C258A">
              <w:rPr>
                <w:rFonts w:ascii="標楷體" w:eastAsia="標楷體" w:hAnsi="標楷體" w:hint="eastAsia"/>
                <w:color w:val="FF0000"/>
                <w:sz w:val="28"/>
                <w:highlight w:val="yellow"/>
              </w:rPr>
              <w:t>，</w:t>
            </w:r>
          </w:p>
          <w:p w14:paraId="7C9E93E8" w14:textId="5E795A29" w:rsidR="005C7A7A" w:rsidRPr="00126102" w:rsidRDefault="005C7A7A" w:rsidP="005C7A7A">
            <w:pPr>
              <w:ind w:firstLineChars="93" w:firstLine="260"/>
              <w:rPr>
                <w:rFonts w:ascii="標楷體" w:eastAsia="標楷體" w:hAnsi="標楷體"/>
                <w:sz w:val="28"/>
              </w:rPr>
            </w:pPr>
            <w:r w:rsidRPr="007C258A">
              <w:rPr>
                <w:rFonts w:ascii="標楷體" w:eastAsia="標楷體" w:hAnsi="標楷體" w:hint="eastAsia"/>
                <w:color w:val="A6A6A6" w:themeColor="background1" w:themeShade="A6"/>
                <w:sz w:val="28"/>
                <w:highlight w:val="yellow"/>
              </w:rPr>
              <w:t>例</w:t>
            </w:r>
            <w:r>
              <w:rPr>
                <w:rFonts w:ascii="標楷體" w:eastAsia="標楷體" w:hAnsi="標楷體" w:hint="eastAsia"/>
                <w:color w:val="A6A6A6" w:themeColor="background1" w:themeShade="A6"/>
                <w:sz w:val="28"/>
                <w:highlight w:val="yellow"/>
              </w:rPr>
              <w:t>：</w:t>
            </w:r>
            <w:r w:rsidRPr="007C258A">
              <w:rPr>
                <w:rFonts w:ascii="標楷體" w:eastAsia="標楷體" w:hAnsi="標楷體" w:hint="eastAsia"/>
                <w:color w:val="A6A6A6" w:themeColor="background1" w:themeShade="A6"/>
                <w:sz w:val="28"/>
                <w:highlight w:val="yellow"/>
              </w:rPr>
              <w:t>交A-I-3辨識社區道路環境的常見危險。</w:t>
            </w:r>
            <w:r w:rsidRPr="007C258A">
              <w:rPr>
                <w:rFonts w:ascii="標楷體" w:eastAsia="標楷體" w:hAnsi="標楷體" w:hint="eastAsia"/>
                <w:color w:val="FF0000"/>
                <w:sz w:val="28"/>
                <w:highlight w:val="yellow"/>
              </w:rPr>
              <w:t>※</w:t>
            </w:r>
          </w:p>
        </w:tc>
      </w:tr>
      <w:tr w:rsidR="005C7A7A" w:rsidRPr="00126102" w14:paraId="6F9413B7" w14:textId="77777777" w:rsidTr="00342E7A">
        <w:trPr>
          <w:trHeight w:val="1020"/>
        </w:trPr>
        <w:tc>
          <w:tcPr>
            <w:tcW w:w="2088" w:type="dxa"/>
            <w:vAlign w:val="center"/>
          </w:tcPr>
          <w:p w14:paraId="325C75D8" w14:textId="77777777" w:rsidR="005C7A7A" w:rsidRPr="00480FDA" w:rsidRDefault="005C7A7A" w:rsidP="005C7A7A">
            <w:pPr>
              <w:jc w:val="center"/>
              <w:rPr>
                <w:rFonts w:ascii="標楷體" w:eastAsia="標楷體" w:hAnsi="標楷體"/>
                <w:sz w:val="28"/>
                <w:szCs w:val="28"/>
              </w:rPr>
            </w:pPr>
            <w:r w:rsidRPr="00480FDA">
              <w:rPr>
                <w:rFonts w:ascii="標楷體" w:eastAsia="標楷體" w:hAnsi="標楷體" w:hint="eastAsia"/>
                <w:sz w:val="28"/>
              </w:rPr>
              <w:t>對應的學校願景</w:t>
            </w:r>
          </w:p>
          <w:p w14:paraId="7C1A4010" w14:textId="2021A109" w:rsidR="005C7A7A" w:rsidRPr="00480FDA" w:rsidRDefault="005C7A7A" w:rsidP="005C7A7A">
            <w:pPr>
              <w:jc w:val="center"/>
              <w:rPr>
                <w:rFonts w:ascii="標楷體" w:eastAsia="標楷體" w:hAnsi="標楷體"/>
                <w:sz w:val="20"/>
                <w:szCs w:val="20"/>
              </w:rPr>
            </w:pPr>
            <w:r w:rsidRPr="00480FDA">
              <w:rPr>
                <w:rFonts w:ascii="標楷體" w:eastAsia="標楷體" w:hAnsi="標楷體" w:hint="eastAsia"/>
                <w:sz w:val="20"/>
                <w:szCs w:val="20"/>
              </w:rPr>
              <w:t>(統整性探究課程)</w:t>
            </w:r>
          </w:p>
        </w:tc>
        <w:tc>
          <w:tcPr>
            <w:tcW w:w="3544" w:type="dxa"/>
            <w:tcBorders>
              <w:right w:val="single" w:sz="4" w:space="0" w:color="auto"/>
            </w:tcBorders>
            <w:vAlign w:val="center"/>
          </w:tcPr>
          <w:p w14:paraId="16189456" w14:textId="452B8746" w:rsidR="005C7A7A" w:rsidRPr="00480FDA" w:rsidRDefault="005C7A7A" w:rsidP="005C7A7A">
            <w:pPr>
              <w:rPr>
                <w:rFonts w:ascii="標楷體" w:eastAsia="標楷體" w:hAnsi="標楷體"/>
                <w:sz w:val="28"/>
              </w:rPr>
            </w:pPr>
            <w:r w:rsidRPr="0029667E">
              <w:rPr>
                <w:rFonts w:ascii="標楷體" w:eastAsia="標楷體" w:hAnsi="標楷體"/>
                <w:sz w:val="28"/>
                <w:szCs w:val="28"/>
              </w:rPr>
              <w:t>健康 卓越</w:t>
            </w:r>
          </w:p>
        </w:tc>
        <w:tc>
          <w:tcPr>
            <w:tcW w:w="1557" w:type="dxa"/>
            <w:tcBorders>
              <w:left w:val="single" w:sz="4" w:space="0" w:color="auto"/>
              <w:right w:val="single" w:sz="4" w:space="0" w:color="auto"/>
            </w:tcBorders>
            <w:vAlign w:val="center"/>
          </w:tcPr>
          <w:p w14:paraId="47FF57B8" w14:textId="13231073" w:rsidR="005C7A7A" w:rsidRPr="00480FDA" w:rsidRDefault="005C7A7A" w:rsidP="005C7A7A">
            <w:pPr>
              <w:jc w:val="center"/>
              <w:rPr>
                <w:rFonts w:ascii="標楷體" w:eastAsia="標楷體" w:hAnsi="標楷體"/>
                <w:sz w:val="28"/>
              </w:rPr>
            </w:pPr>
            <w:r w:rsidRPr="00480FDA">
              <w:rPr>
                <w:rFonts w:ascii="標楷體" w:eastAsia="標楷體" w:hAnsi="標楷體" w:hint="eastAsia"/>
                <w:sz w:val="28"/>
              </w:rPr>
              <w:t>與學校願景呼應之說明</w:t>
            </w:r>
          </w:p>
        </w:tc>
        <w:tc>
          <w:tcPr>
            <w:tcW w:w="7189" w:type="dxa"/>
            <w:gridSpan w:val="3"/>
            <w:tcBorders>
              <w:left w:val="single" w:sz="4" w:space="0" w:color="auto"/>
            </w:tcBorders>
            <w:vAlign w:val="center"/>
          </w:tcPr>
          <w:p w14:paraId="29D51BB1" w14:textId="41EFD974" w:rsidR="005C7A7A" w:rsidRPr="009B2E24" w:rsidRDefault="005C7A7A" w:rsidP="005C7A7A">
            <w:pPr>
              <w:pStyle w:val="af8"/>
              <w:ind w:left="0"/>
              <w:jc w:val="both"/>
              <w:rPr>
                <w:rFonts w:ascii="標楷體" w:eastAsia="標楷體" w:hAnsi="標楷體"/>
                <w:color w:val="A6A6A6" w:themeColor="background1" w:themeShade="A6"/>
                <w:sz w:val="28"/>
              </w:rPr>
            </w:pPr>
            <w:r w:rsidRPr="0029667E">
              <w:rPr>
                <w:rFonts w:ascii="標楷體" w:eastAsia="標楷體" w:hAnsi="標楷體"/>
                <w:sz w:val="28"/>
                <w:szCs w:val="28"/>
              </w:rPr>
              <w:t>樂活樂學-希望孩子擁有健康的身體與心靈，且擁有樂於學習，快樂 學習的態度，培養積極的人生觀。 自主學習-希望孩子藉由科技素養達到自主學習的能力，卓越每天有 所進步超越昨天的自己。</w:t>
            </w:r>
          </w:p>
        </w:tc>
      </w:tr>
      <w:tr w:rsidR="00126102" w:rsidRPr="00126102" w14:paraId="1C779D18" w14:textId="77777777" w:rsidTr="009B2E24">
        <w:trPr>
          <w:trHeight w:val="737"/>
        </w:trPr>
        <w:tc>
          <w:tcPr>
            <w:tcW w:w="2088" w:type="dxa"/>
            <w:vAlign w:val="center"/>
          </w:tcPr>
          <w:p w14:paraId="1EC53916" w14:textId="77777777"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14:paraId="0F2BC029" w14:textId="77EE0B18" w:rsidR="0045292B" w:rsidRPr="00126102" w:rsidRDefault="005C7A7A" w:rsidP="0026266D">
            <w:pPr>
              <w:rPr>
                <w:rFonts w:ascii="標楷體" w:eastAsia="標楷體" w:hAnsi="標楷體"/>
                <w:sz w:val="28"/>
              </w:rPr>
            </w:pPr>
            <w:r w:rsidRPr="005A30F6">
              <w:rPr>
                <w:rFonts w:ascii="標楷體" w:eastAsia="標楷體" w:hAnsi="標楷體" w:hint="eastAsia"/>
                <w:szCs w:val="22"/>
              </w:rPr>
              <w:t>本活動透過音樂大風吹、安全紅綠燈等遊戲，讓學生了解遊戲時需要注意哪些事項，然後利用團體互動的模式讓兒童合作制定出校園內以及教室內的安全守則，並從體驗中分享彼此對校園安全的心得，最後帶領學生操作演練小傷口的處理方式，期望他們能將所學的知識、技能與生活經驗相結合。</w:t>
            </w:r>
          </w:p>
        </w:tc>
      </w:tr>
      <w:tr w:rsidR="005C7A7A" w:rsidRPr="00126102" w14:paraId="46C46341" w14:textId="77777777" w:rsidTr="00FF0625">
        <w:trPr>
          <w:trHeight w:val="1020"/>
        </w:trPr>
        <w:tc>
          <w:tcPr>
            <w:tcW w:w="2088" w:type="dxa"/>
            <w:vAlign w:val="center"/>
          </w:tcPr>
          <w:p w14:paraId="33D25E09" w14:textId="77777777" w:rsidR="005C7A7A" w:rsidRPr="00126102" w:rsidRDefault="005C7A7A" w:rsidP="005C7A7A">
            <w:pPr>
              <w:jc w:val="center"/>
              <w:rPr>
                <w:rFonts w:ascii="標楷體" w:eastAsia="標楷體" w:hAnsi="標楷體"/>
                <w:sz w:val="28"/>
                <w:szCs w:val="28"/>
              </w:rPr>
            </w:pPr>
            <w:r w:rsidRPr="00480FDA">
              <w:rPr>
                <w:rFonts w:ascii="標楷體" w:eastAsia="標楷體" w:hAnsi="標楷體" w:hint="eastAsia"/>
                <w:sz w:val="28"/>
              </w:rPr>
              <w:t>總綱核心素養具體內涵</w:t>
            </w:r>
          </w:p>
        </w:tc>
        <w:tc>
          <w:tcPr>
            <w:tcW w:w="3544" w:type="dxa"/>
            <w:vAlign w:val="center"/>
          </w:tcPr>
          <w:p w14:paraId="49A7AF9C"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E-A2 具備探索問題的思考能力,並透過體驗與實踐處理日常生活</w:t>
            </w:r>
          </w:p>
          <w:p w14:paraId="4108C68B"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問題。</w:t>
            </w:r>
          </w:p>
          <w:p w14:paraId="08B5984B"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lastRenderedPageBreak/>
              <w:t>E-C1 具備個人生活道德的知識與是非判斷的能力,理解並遵守社</w:t>
            </w:r>
          </w:p>
          <w:p w14:paraId="286E6194" w14:textId="39A027E6"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會道德規範,培養公民意識,關懷生態環境。</w:t>
            </w:r>
          </w:p>
        </w:tc>
        <w:tc>
          <w:tcPr>
            <w:tcW w:w="1843" w:type="dxa"/>
            <w:gridSpan w:val="2"/>
            <w:vAlign w:val="center"/>
          </w:tcPr>
          <w:p w14:paraId="14A58E55" w14:textId="77777777" w:rsidR="005C7A7A" w:rsidRPr="00480FDA" w:rsidRDefault="005C7A7A" w:rsidP="005C7A7A">
            <w:pPr>
              <w:jc w:val="center"/>
              <w:rPr>
                <w:rFonts w:ascii="標楷體" w:eastAsia="標楷體" w:hAnsi="標楷體"/>
                <w:sz w:val="28"/>
              </w:rPr>
            </w:pPr>
            <w:r w:rsidRPr="00480FDA">
              <w:rPr>
                <w:rFonts w:ascii="標楷體" w:eastAsia="標楷體" w:hAnsi="標楷體" w:hint="eastAsia"/>
                <w:sz w:val="28"/>
              </w:rPr>
              <w:lastRenderedPageBreak/>
              <w:t>領綱核心素養</w:t>
            </w:r>
          </w:p>
          <w:p w14:paraId="413AED81" w14:textId="2E521CFC" w:rsidR="005C7A7A" w:rsidRPr="00126102" w:rsidRDefault="005C7A7A" w:rsidP="005C7A7A">
            <w:pPr>
              <w:jc w:val="center"/>
              <w:rPr>
                <w:rFonts w:ascii="標楷體" w:eastAsia="標楷體" w:hAnsi="標楷體"/>
                <w:sz w:val="28"/>
              </w:rPr>
            </w:pPr>
            <w:r w:rsidRPr="00480FDA">
              <w:rPr>
                <w:rFonts w:ascii="標楷體" w:eastAsia="標楷體" w:hAnsi="標楷體" w:hint="eastAsia"/>
                <w:sz w:val="28"/>
              </w:rPr>
              <w:t>具體內涵</w:t>
            </w:r>
          </w:p>
        </w:tc>
        <w:tc>
          <w:tcPr>
            <w:tcW w:w="6903" w:type="dxa"/>
            <w:gridSpan w:val="2"/>
            <w:vAlign w:val="center"/>
          </w:tcPr>
          <w:p w14:paraId="5EE2A44D"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生活-E-A2學習各種探究人、事、物的方法並理解探究後所獲得</w:t>
            </w:r>
          </w:p>
          <w:p w14:paraId="37C6109D"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 xml:space="preserve">的道理，增進系統思考與解決問題的能力。 </w:t>
            </w:r>
          </w:p>
          <w:p w14:paraId="44782D6D"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健體-E-A2</w:t>
            </w:r>
          </w:p>
          <w:p w14:paraId="517398FF"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lastRenderedPageBreak/>
              <w:t>具備探索身體活動與健康生活問題的思考能力，並透過體驗與實</w:t>
            </w:r>
          </w:p>
          <w:p w14:paraId="0CB64010" w14:textId="5AC145C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踐，處理日常生活中運動與健康的問題。</w:t>
            </w:r>
          </w:p>
        </w:tc>
      </w:tr>
      <w:tr w:rsidR="0045292B" w:rsidRPr="00126102" w14:paraId="64687529" w14:textId="77777777" w:rsidTr="005D2FC2">
        <w:trPr>
          <w:trHeight w:val="1020"/>
        </w:trPr>
        <w:tc>
          <w:tcPr>
            <w:tcW w:w="2088" w:type="dxa"/>
            <w:vAlign w:val="center"/>
          </w:tcPr>
          <w:p w14:paraId="77208C5A" w14:textId="77777777" w:rsidR="0045292B" w:rsidRPr="00126102" w:rsidRDefault="0045292B" w:rsidP="0026266D">
            <w:pPr>
              <w:jc w:val="center"/>
              <w:rPr>
                <w:rFonts w:ascii="標楷體" w:eastAsia="標楷體" w:hAnsi="標楷體"/>
                <w:sz w:val="28"/>
                <w:szCs w:val="28"/>
              </w:rPr>
            </w:pPr>
            <w:r w:rsidRPr="00126102">
              <w:rPr>
                <w:rFonts w:ascii="標楷體" w:eastAsia="標楷體" w:hAnsi="標楷體" w:hint="eastAsia"/>
                <w:sz w:val="28"/>
                <w:szCs w:val="28"/>
              </w:rPr>
              <w:lastRenderedPageBreak/>
              <w:t>課程目標</w:t>
            </w:r>
          </w:p>
        </w:tc>
        <w:tc>
          <w:tcPr>
            <w:tcW w:w="12290" w:type="dxa"/>
            <w:gridSpan w:val="5"/>
            <w:vAlign w:val="center"/>
          </w:tcPr>
          <w:p w14:paraId="49EB4704"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1.透過音樂大風吹、安全紅綠燈等遊戲。2.讓學生了解遊戲時需要注意哪些事項</w:t>
            </w:r>
          </w:p>
          <w:p w14:paraId="62103D51"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從體驗中分享彼此對校園安全的心得。</w:t>
            </w:r>
          </w:p>
          <w:p w14:paraId="36B54D6F" w14:textId="240D369A" w:rsidR="0045292B" w:rsidRPr="00126102" w:rsidRDefault="005C7A7A" w:rsidP="005C7A7A">
            <w:pPr>
              <w:rPr>
                <w:rFonts w:ascii="標楷體" w:eastAsia="標楷體" w:hAnsi="標楷體"/>
                <w:sz w:val="28"/>
              </w:rPr>
            </w:pPr>
            <w:r w:rsidRPr="005C7A7A">
              <w:rPr>
                <w:rFonts w:ascii="標楷體" w:eastAsia="標楷體" w:hAnsi="標楷體" w:cs="新細明體" w:hint="eastAsia"/>
              </w:rPr>
              <w:t>3.學生能操作演練小傷口的處理方式。</w:t>
            </w:r>
          </w:p>
        </w:tc>
      </w:tr>
    </w:tbl>
    <w:p w14:paraId="16639DEF" w14:textId="77777777" w:rsidR="006F6738" w:rsidRPr="00126102" w:rsidRDefault="006F6738" w:rsidP="006F6738">
      <w:pPr>
        <w:spacing w:line="60" w:lineRule="auto"/>
        <w:jc w:val="center"/>
        <w:rPr>
          <w:rFonts w:ascii="標楷體" w:eastAsia="標楷體" w:hAnsi="標楷體"/>
          <w:sz w:val="36"/>
          <w:szCs w:val="36"/>
        </w:rPr>
      </w:pPr>
    </w:p>
    <w:p w14:paraId="06AE8CDB" w14:textId="77777777" w:rsidR="00C605EE" w:rsidRPr="00126102" w:rsidRDefault="00C605EE"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126102" w:rsidRPr="00126102" w14:paraId="1DE88275" w14:textId="77777777" w:rsidTr="00C605EE">
        <w:trPr>
          <w:trHeight w:val="649"/>
          <w:tblHeader/>
        </w:trPr>
        <w:tc>
          <w:tcPr>
            <w:tcW w:w="784" w:type="pct"/>
            <w:gridSpan w:val="2"/>
            <w:shd w:val="clear" w:color="auto" w:fill="F3F3F3"/>
            <w:vAlign w:val="center"/>
          </w:tcPr>
          <w:p w14:paraId="715E556B" w14:textId="77777777" w:rsidR="00C605EE" w:rsidRPr="00126102" w:rsidRDefault="00C605EE" w:rsidP="00BB1FAA">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2" w:type="pct"/>
            <w:vMerge w:val="restart"/>
            <w:shd w:val="clear" w:color="auto" w:fill="F3F3F3"/>
            <w:vAlign w:val="center"/>
          </w:tcPr>
          <w:p w14:paraId="4AFFDBFD" w14:textId="77777777"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學習表現</w:t>
            </w:r>
          </w:p>
          <w:p w14:paraId="54A744F6" w14:textId="77777777" w:rsidR="00BD1057" w:rsidRPr="00126102" w:rsidRDefault="00AD2F9A" w:rsidP="00A358DD">
            <w:pPr>
              <w:rPr>
                <w:rFonts w:ascii="標楷體" w:eastAsia="標楷體" w:hAnsi="標楷體"/>
              </w:rPr>
            </w:pPr>
            <w:r w:rsidRPr="00126102">
              <w:rPr>
                <w:rFonts w:ascii="標楷體" w:eastAsia="標楷體" w:hAnsi="標楷體" w:hint="eastAsia"/>
              </w:rPr>
              <w:t>須選用</w:t>
            </w:r>
            <w:r w:rsidR="00A358DD" w:rsidRPr="00126102">
              <w:rPr>
                <w:rFonts w:ascii="標楷體" w:eastAsia="標楷體" w:hAnsi="標楷體" w:hint="eastAsia"/>
              </w:rPr>
              <w:t>正確學習階段之2以上領域，</w:t>
            </w:r>
            <w:r w:rsidR="006E30DC" w:rsidRPr="00126102">
              <w:rPr>
                <w:rFonts w:ascii="標楷體" w:eastAsia="標楷體" w:hAnsi="標楷體" w:hint="eastAsia"/>
              </w:rPr>
              <w:t>請完整寫出「</w:t>
            </w:r>
            <w:r w:rsidR="00DD732E" w:rsidRPr="00126102">
              <w:rPr>
                <w:rFonts w:ascii="標楷體" w:eastAsia="標楷體" w:hAnsi="標楷體" w:hint="eastAsia"/>
              </w:rPr>
              <w:t>領域</w:t>
            </w:r>
            <w:r w:rsidR="00965824" w:rsidRPr="00126102">
              <w:rPr>
                <w:rFonts w:ascii="標楷體" w:eastAsia="標楷體" w:hAnsi="標楷體" w:hint="eastAsia"/>
              </w:rPr>
              <w:t>名稱+數字編碼+內容</w:t>
            </w:r>
            <w:r w:rsidR="006E30DC" w:rsidRPr="00126102">
              <w:rPr>
                <w:rFonts w:ascii="標楷體" w:eastAsia="標楷體" w:hAnsi="標楷體" w:hint="eastAsia"/>
              </w:rPr>
              <w:t>」</w:t>
            </w:r>
          </w:p>
        </w:tc>
        <w:tc>
          <w:tcPr>
            <w:tcW w:w="678" w:type="pct"/>
            <w:vMerge w:val="restart"/>
            <w:tcBorders>
              <w:right w:val="single" w:sz="4" w:space="0" w:color="auto"/>
            </w:tcBorders>
            <w:shd w:val="clear" w:color="auto" w:fill="F3F3F3"/>
            <w:vAlign w:val="center"/>
          </w:tcPr>
          <w:p w14:paraId="300D7938" w14:textId="77777777" w:rsidR="00B55E06" w:rsidRPr="00126102" w:rsidRDefault="00C605EE" w:rsidP="00B55E06">
            <w:pPr>
              <w:jc w:val="center"/>
              <w:rPr>
                <w:rFonts w:ascii="標楷體" w:eastAsia="標楷體" w:hAnsi="標楷體"/>
                <w:b/>
                <w:sz w:val="28"/>
                <w:szCs w:val="28"/>
              </w:rPr>
            </w:pPr>
            <w:r w:rsidRPr="00126102">
              <w:rPr>
                <w:rFonts w:ascii="標楷體" w:eastAsia="標楷體" w:hAnsi="標楷體" w:hint="eastAsia"/>
                <w:b/>
                <w:sz w:val="28"/>
                <w:szCs w:val="28"/>
              </w:rPr>
              <w:t>學習內容</w:t>
            </w:r>
          </w:p>
          <w:p w14:paraId="0FF029BF" w14:textId="77777777" w:rsidR="00AD2F9A" w:rsidRPr="00126102" w:rsidRDefault="00AD2F9A" w:rsidP="007C0BF1">
            <w:pPr>
              <w:jc w:val="center"/>
              <w:rPr>
                <w:rFonts w:ascii="標楷體" w:eastAsia="標楷體" w:hAnsi="標楷體"/>
              </w:rPr>
            </w:pPr>
            <w:r w:rsidRPr="00126102">
              <w:rPr>
                <w:rFonts w:ascii="標楷體" w:eastAsia="標楷體" w:hAnsi="標楷體" w:hint="eastAsia"/>
              </w:rPr>
              <w:t>可</w:t>
            </w:r>
            <w:r w:rsidR="005D2FC2" w:rsidRPr="005D2FC2">
              <w:rPr>
                <w:rFonts w:ascii="標楷體" w:eastAsia="標楷體" w:hAnsi="標楷體" w:hint="eastAsia"/>
                <w:color w:val="FF0000"/>
              </w:rPr>
              <w:t>由</w:t>
            </w:r>
            <w:r w:rsidRPr="00126102">
              <w:rPr>
                <w:rFonts w:ascii="標楷體" w:eastAsia="標楷體" w:hAnsi="標楷體" w:hint="eastAsia"/>
              </w:rPr>
              <w:t>學校自訂</w:t>
            </w:r>
          </w:p>
          <w:p w14:paraId="0B7E340B" w14:textId="77777777" w:rsidR="00A358DD" w:rsidRPr="00126102" w:rsidRDefault="00A358DD" w:rsidP="005D2FC2">
            <w:pPr>
              <w:jc w:val="center"/>
              <w:rPr>
                <w:rFonts w:ascii="標楷體" w:eastAsia="標楷體" w:hAnsi="標楷體"/>
              </w:rPr>
            </w:pPr>
            <w:r w:rsidRPr="00126102">
              <w:rPr>
                <w:rFonts w:ascii="標楷體" w:eastAsia="標楷體" w:hAnsi="標楷體" w:hint="eastAsia"/>
              </w:rPr>
              <w:t>若參考領綱，至少</w:t>
            </w:r>
            <w:r w:rsidR="005D2FC2"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0" w:type="pct"/>
            <w:vMerge w:val="restart"/>
            <w:tcBorders>
              <w:left w:val="single" w:sz="4" w:space="0" w:color="auto"/>
              <w:right w:val="single" w:sz="4" w:space="0" w:color="auto"/>
            </w:tcBorders>
            <w:shd w:val="clear" w:color="auto" w:fill="F3F3F3"/>
            <w:vAlign w:val="center"/>
          </w:tcPr>
          <w:p w14:paraId="039F518E" w14:textId="77777777"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left w:val="single" w:sz="4" w:space="0" w:color="auto"/>
            </w:tcBorders>
            <w:shd w:val="clear" w:color="auto" w:fill="F3F3F3"/>
            <w:vAlign w:val="center"/>
          </w:tcPr>
          <w:p w14:paraId="120879F9" w14:textId="77777777"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shd w:val="clear" w:color="auto" w:fill="F3F3F3"/>
            <w:vAlign w:val="center"/>
          </w:tcPr>
          <w:p w14:paraId="6A3C0093" w14:textId="77777777" w:rsidR="00C605EE" w:rsidRPr="00126102" w:rsidRDefault="00C605EE" w:rsidP="006E30DC">
            <w:pPr>
              <w:jc w:val="center"/>
              <w:rPr>
                <w:rFonts w:ascii="標楷體" w:eastAsia="標楷體" w:hAnsi="標楷體"/>
                <w:b/>
                <w:sz w:val="28"/>
                <w:szCs w:val="28"/>
              </w:rPr>
            </w:pPr>
            <w:r w:rsidRPr="00126102">
              <w:rPr>
                <w:rFonts w:ascii="標楷體" w:eastAsia="標楷體" w:hAnsi="標楷體" w:hint="eastAsia"/>
                <w:b/>
                <w:sz w:val="28"/>
                <w:szCs w:val="28"/>
              </w:rPr>
              <w:t>評量</w:t>
            </w:r>
            <w:r w:rsidR="004103C5" w:rsidRPr="00126102">
              <w:rPr>
                <w:rFonts w:ascii="標楷體" w:eastAsia="標楷體" w:hAnsi="標楷體" w:hint="eastAsia"/>
                <w:b/>
                <w:sz w:val="28"/>
                <w:szCs w:val="28"/>
              </w:rPr>
              <w:t>方式</w:t>
            </w:r>
          </w:p>
        </w:tc>
        <w:tc>
          <w:tcPr>
            <w:tcW w:w="436" w:type="pct"/>
            <w:vMerge w:val="restart"/>
            <w:shd w:val="clear" w:color="auto" w:fill="F3F3F3"/>
            <w:vAlign w:val="center"/>
          </w:tcPr>
          <w:p w14:paraId="1AEEED4F" w14:textId="77777777"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教材</w:t>
            </w:r>
          </w:p>
          <w:p w14:paraId="5B12A45F" w14:textId="77777777"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學習資源</w:t>
            </w:r>
          </w:p>
          <w:p w14:paraId="7538C4F3" w14:textId="77777777" w:rsidR="00B55E06" w:rsidRPr="00126102" w:rsidRDefault="00B55E06" w:rsidP="00012156">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14:paraId="545AD077" w14:textId="77777777" w:rsidTr="00C605EE">
        <w:trPr>
          <w:trHeight w:val="1035"/>
          <w:tblHeader/>
        </w:trPr>
        <w:tc>
          <w:tcPr>
            <w:tcW w:w="172" w:type="pct"/>
            <w:tcBorders>
              <w:right w:val="single" w:sz="4" w:space="0" w:color="auto"/>
            </w:tcBorders>
            <w:shd w:val="clear" w:color="auto" w:fill="F3F3F3"/>
            <w:vAlign w:val="center"/>
          </w:tcPr>
          <w:p w14:paraId="7BE196CB" w14:textId="77777777" w:rsidR="00C605EE" w:rsidRPr="00126102" w:rsidRDefault="00C605EE" w:rsidP="007A5193">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tcBorders>
            <w:shd w:val="clear" w:color="auto" w:fill="F3F3F3"/>
            <w:vAlign w:val="center"/>
          </w:tcPr>
          <w:p w14:paraId="1862F737" w14:textId="77777777" w:rsidR="00D367D7" w:rsidRDefault="00C605EE" w:rsidP="00AD2F9A">
            <w:pPr>
              <w:jc w:val="center"/>
              <w:rPr>
                <w:rFonts w:ascii="標楷體" w:eastAsia="標楷體" w:hAnsi="標楷體"/>
                <w:b/>
                <w:sz w:val="28"/>
                <w:szCs w:val="28"/>
              </w:rPr>
            </w:pPr>
            <w:r w:rsidRPr="00126102">
              <w:rPr>
                <w:rFonts w:ascii="標楷體" w:eastAsia="標楷體" w:hAnsi="標楷體" w:hint="eastAsia"/>
                <w:b/>
                <w:sz w:val="28"/>
                <w:szCs w:val="28"/>
              </w:rPr>
              <w:t>單元名稱</w:t>
            </w:r>
          </w:p>
          <w:p w14:paraId="27B2AA0F" w14:textId="77777777" w:rsidR="00C605EE" w:rsidRPr="00126102" w:rsidRDefault="00AD2F9A" w:rsidP="00AD2F9A">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2" w:type="pct"/>
            <w:vMerge/>
            <w:shd w:val="clear" w:color="auto" w:fill="F3F3F3"/>
            <w:vAlign w:val="center"/>
          </w:tcPr>
          <w:p w14:paraId="0C32DA51" w14:textId="77777777" w:rsidR="00C605EE" w:rsidRPr="00126102" w:rsidRDefault="00C605EE" w:rsidP="009A04F2">
            <w:pPr>
              <w:jc w:val="cente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14:paraId="15EE193D" w14:textId="77777777" w:rsidR="00C605EE" w:rsidRPr="00126102" w:rsidRDefault="00C605EE" w:rsidP="009A04F2">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shd w:val="clear" w:color="auto" w:fill="F3F3F3"/>
            <w:vAlign w:val="center"/>
          </w:tcPr>
          <w:p w14:paraId="6A4AFB65" w14:textId="77777777" w:rsidR="00C605EE" w:rsidRPr="00126102" w:rsidRDefault="00C605EE" w:rsidP="009A04F2">
            <w:pPr>
              <w:jc w:val="center"/>
              <w:rPr>
                <w:rFonts w:ascii="標楷體" w:eastAsia="標楷體" w:hAnsi="標楷體" w:cs="新細明體"/>
                <w:sz w:val="28"/>
                <w:szCs w:val="28"/>
              </w:rPr>
            </w:pPr>
          </w:p>
        </w:tc>
        <w:tc>
          <w:tcPr>
            <w:tcW w:w="1018" w:type="pct"/>
            <w:vMerge/>
            <w:tcBorders>
              <w:left w:val="single" w:sz="4" w:space="0" w:color="auto"/>
            </w:tcBorders>
            <w:shd w:val="clear" w:color="auto" w:fill="F3F3F3"/>
            <w:vAlign w:val="center"/>
          </w:tcPr>
          <w:p w14:paraId="599B4169" w14:textId="77777777" w:rsidR="00C605EE" w:rsidRPr="00126102" w:rsidRDefault="00C605EE" w:rsidP="009A04F2">
            <w:pPr>
              <w:jc w:val="center"/>
              <w:rPr>
                <w:rFonts w:ascii="標楷體" w:eastAsia="標楷體" w:hAnsi="標楷體" w:cs="新細明體"/>
                <w:sz w:val="28"/>
                <w:szCs w:val="28"/>
              </w:rPr>
            </w:pPr>
          </w:p>
        </w:tc>
        <w:tc>
          <w:tcPr>
            <w:tcW w:w="581" w:type="pct"/>
            <w:vMerge/>
            <w:shd w:val="clear" w:color="auto" w:fill="F3F3F3"/>
            <w:vAlign w:val="center"/>
          </w:tcPr>
          <w:p w14:paraId="34292C51" w14:textId="77777777" w:rsidR="00C605EE" w:rsidRPr="00126102" w:rsidRDefault="00C605EE" w:rsidP="00524621">
            <w:pPr>
              <w:jc w:val="center"/>
              <w:rPr>
                <w:rFonts w:ascii="標楷體" w:eastAsia="標楷體" w:hAnsi="標楷體"/>
                <w:sz w:val="28"/>
                <w:szCs w:val="28"/>
              </w:rPr>
            </w:pPr>
          </w:p>
        </w:tc>
        <w:tc>
          <w:tcPr>
            <w:tcW w:w="436" w:type="pct"/>
            <w:vMerge/>
            <w:shd w:val="clear" w:color="auto" w:fill="F3F3F3"/>
            <w:vAlign w:val="center"/>
          </w:tcPr>
          <w:p w14:paraId="2A95EABB" w14:textId="77777777" w:rsidR="00C605EE" w:rsidRPr="00126102" w:rsidRDefault="00C605EE" w:rsidP="00524621">
            <w:pPr>
              <w:jc w:val="center"/>
              <w:rPr>
                <w:rFonts w:ascii="標楷體" w:eastAsia="標楷體" w:hAnsi="標楷體"/>
                <w:sz w:val="28"/>
                <w:szCs w:val="28"/>
              </w:rPr>
            </w:pPr>
          </w:p>
        </w:tc>
      </w:tr>
      <w:tr w:rsidR="005C7A7A" w:rsidRPr="00126102" w14:paraId="270F8685" w14:textId="77777777" w:rsidTr="00C605EE">
        <w:trPr>
          <w:trHeight w:val="1304"/>
        </w:trPr>
        <w:tc>
          <w:tcPr>
            <w:tcW w:w="172" w:type="pct"/>
            <w:vAlign w:val="center"/>
          </w:tcPr>
          <w:p w14:paraId="4B64C2FE" w14:textId="77777777" w:rsidR="005C7A7A" w:rsidRPr="00126102" w:rsidRDefault="005C7A7A" w:rsidP="005C7A7A">
            <w:pPr>
              <w:jc w:val="center"/>
              <w:rPr>
                <w:rFonts w:ascii="標楷體" w:eastAsia="標楷體" w:hAnsi="標楷體"/>
                <w:sz w:val="28"/>
                <w:szCs w:val="28"/>
              </w:rPr>
            </w:pPr>
            <w:r w:rsidRPr="00126102">
              <w:rPr>
                <w:rFonts w:ascii="標楷體" w:eastAsia="標楷體" w:hAnsi="標楷體" w:hint="eastAsia"/>
                <w:sz w:val="28"/>
                <w:szCs w:val="28"/>
              </w:rPr>
              <w:t>十</w:t>
            </w:r>
          </w:p>
        </w:tc>
        <w:tc>
          <w:tcPr>
            <w:tcW w:w="613" w:type="pct"/>
            <w:vMerge w:val="restart"/>
            <w:vAlign w:val="center"/>
          </w:tcPr>
          <w:p w14:paraId="73995E6A" w14:textId="7E169D3C" w:rsidR="005C7A7A" w:rsidRPr="00126102" w:rsidRDefault="005C7A7A" w:rsidP="005C7A7A">
            <w:pPr>
              <w:spacing w:line="0" w:lineRule="atLeast"/>
              <w:jc w:val="center"/>
              <w:rPr>
                <w:rFonts w:ascii="標楷體" w:eastAsia="標楷體" w:hAnsi="標楷體" w:cs="細明體"/>
                <w:sz w:val="28"/>
                <w:szCs w:val="28"/>
              </w:rPr>
            </w:pPr>
            <w:r w:rsidRPr="005C7A7A">
              <w:rPr>
                <w:rFonts w:ascii="標楷體" w:eastAsia="標楷體" w:hAnsi="標楷體" w:cs="細明體" w:hint="eastAsia"/>
                <w:sz w:val="28"/>
                <w:szCs w:val="28"/>
              </w:rPr>
              <w:t>校園安全糾察隊首部曲</w:t>
            </w:r>
            <w:r>
              <w:rPr>
                <w:rFonts w:ascii="標楷體" w:eastAsia="標楷體" w:hAnsi="標楷體" w:cs="細明體" w:hint="eastAsia"/>
                <w:sz w:val="28"/>
                <w:szCs w:val="28"/>
              </w:rPr>
              <w:t>/2</w:t>
            </w:r>
          </w:p>
        </w:tc>
        <w:tc>
          <w:tcPr>
            <w:tcW w:w="582" w:type="pct"/>
            <w:vMerge w:val="restart"/>
            <w:vAlign w:val="center"/>
          </w:tcPr>
          <w:p w14:paraId="51B002C1"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生2-I-1 以感官和知覺探索生活中的人、事、物，覺察事物及環</w:t>
            </w:r>
          </w:p>
          <w:p w14:paraId="68667888"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境的特性。</w:t>
            </w:r>
          </w:p>
          <w:p w14:paraId="6A737F64" w14:textId="77777777" w:rsidR="005C7A7A" w:rsidRDefault="005C7A7A" w:rsidP="005C7A7A">
            <w:pPr>
              <w:rPr>
                <w:rFonts w:ascii="標楷體" w:eastAsia="標楷體" w:hAnsi="標楷體" w:cs="新細明體"/>
              </w:rPr>
            </w:pPr>
            <w:r w:rsidRPr="005C7A7A">
              <w:rPr>
                <w:rFonts w:ascii="標楷體" w:eastAsia="標楷體" w:hAnsi="標楷體" w:cs="新細明體" w:hint="eastAsia"/>
              </w:rPr>
              <w:t>生6-I-3 覺察生活中的規範與禮儀，探究其意義，並願意遵守。</w:t>
            </w:r>
          </w:p>
          <w:p w14:paraId="6BEB0E4B" w14:textId="77777777" w:rsidR="00C920C2" w:rsidRPr="005867FD" w:rsidRDefault="00C920C2" w:rsidP="00C920C2">
            <w:pPr>
              <w:rPr>
                <w:rFonts w:ascii="標楷體" w:eastAsia="標楷體" w:hAnsi="標楷體" w:cs="新細明體"/>
              </w:rPr>
            </w:pPr>
            <w:r w:rsidRPr="005867FD">
              <w:rPr>
                <w:rFonts w:ascii="標楷體" w:eastAsia="標楷體" w:hAnsi="標楷體" w:cs="新細明體" w:hint="eastAsia"/>
              </w:rPr>
              <w:t>健康與體育</w:t>
            </w:r>
          </w:p>
          <w:p w14:paraId="339053D3" w14:textId="77777777" w:rsidR="00C920C2" w:rsidRDefault="00C920C2" w:rsidP="00C920C2">
            <w:pPr>
              <w:rPr>
                <w:rFonts w:ascii="標楷體" w:eastAsia="標楷體" w:hAnsi="標楷體" w:cs="新細明體"/>
              </w:rPr>
            </w:pPr>
            <w:r w:rsidRPr="005867FD">
              <w:rPr>
                <w:rFonts w:ascii="標楷體" w:eastAsia="標楷體" w:hAnsi="標楷體" w:cs="新細明體" w:hint="eastAsia"/>
              </w:rPr>
              <w:t>2b-I-1</w:t>
            </w:r>
          </w:p>
          <w:p w14:paraId="234FFB2F" w14:textId="77777777" w:rsidR="00C920C2" w:rsidRDefault="00C920C2" w:rsidP="00C920C2">
            <w:pPr>
              <w:rPr>
                <w:rFonts w:ascii="標楷體" w:eastAsia="標楷體" w:hAnsi="標楷體" w:cs="新細明體"/>
              </w:rPr>
            </w:pPr>
            <w:r w:rsidRPr="005867FD">
              <w:rPr>
                <w:rFonts w:ascii="標楷體" w:eastAsia="標楷體" w:hAnsi="標楷體" w:cs="新細明體" w:hint="eastAsia"/>
              </w:rPr>
              <w:t>接受健康的生活規範</w:t>
            </w:r>
          </w:p>
          <w:p w14:paraId="3A27F8ED" w14:textId="77777777" w:rsidR="004D7974" w:rsidRDefault="004D7974" w:rsidP="004D7974">
            <w:pPr>
              <w:rPr>
                <w:rFonts w:ascii="標楷體" w:eastAsia="標楷體" w:hAnsi="標楷體" w:cs="新細明體"/>
              </w:rPr>
            </w:pPr>
            <w:r>
              <w:rPr>
                <w:rFonts w:ascii="標楷體" w:eastAsia="標楷體" w:hAnsi="標楷體" w:cs="新細明體" w:hint="eastAsia"/>
              </w:rPr>
              <w:lastRenderedPageBreak/>
              <w:t>交-</w:t>
            </w:r>
            <w:r w:rsidRPr="004D7974">
              <w:rPr>
                <w:rFonts w:ascii="標楷體" w:eastAsia="標楷體" w:hAnsi="標楷體" w:cs="新細明體" w:hint="eastAsia"/>
              </w:rPr>
              <w:t xml:space="preserve">D-I-2 </w:t>
            </w:r>
          </w:p>
          <w:p w14:paraId="1D0437F0" w14:textId="77777777" w:rsidR="004D7974" w:rsidRDefault="004D7974" w:rsidP="004D7974">
            <w:pPr>
              <w:rPr>
                <w:rFonts w:ascii="標楷體" w:eastAsia="標楷體" w:hAnsi="標楷體" w:cs="新細明體"/>
              </w:rPr>
            </w:pPr>
            <w:r w:rsidRPr="004D7974">
              <w:rPr>
                <w:rFonts w:ascii="標楷體" w:eastAsia="標楷體" w:hAnsi="標楷體" w:cs="新細明體" w:hint="eastAsia"/>
              </w:rPr>
              <w:t>認識常見的交通標誌、標線與號誌。</w:t>
            </w:r>
          </w:p>
          <w:p w14:paraId="5DC80809" w14:textId="53AC02CD" w:rsidR="00E07A05" w:rsidRPr="00C920C2" w:rsidRDefault="00E07A05" w:rsidP="004D7974">
            <w:pPr>
              <w:rPr>
                <w:rFonts w:ascii="標楷體" w:eastAsia="標楷體" w:hAnsi="標楷體" w:cs="新細明體"/>
              </w:rPr>
            </w:pPr>
            <w:r w:rsidRPr="00E07A05">
              <w:rPr>
                <w:rFonts w:ascii="標楷體" w:eastAsia="標楷體" w:hAnsi="標楷體" w:cs="新細明體" w:hint="eastAsia"/>
              </w:rPr>
              <w:t>安 E2 了解危機與安全。</w:t>
            </w:r>
          </w:p>
        </w:tc>
        <w:tc>
          <w:tcPr>
            <w:tcW w:w="678" w:type="pct"/>
            <w:vMerge w:val="restart"/>
            <w:tcBorders>
              <w:right w:val="single" w:sz="4" w:space="0" w:color="auto"/>
            </w:tcBorders>
            <w:vAlign w:val="center"/>
          </w:tcPr>
          <w:p w14:paraId="4A6DBA6E" w14:textId="77777777" w:rsidR="005C7A7A" w:rsidRPr="005C7A7A" w:rsidRDefault="005C7A7A" w:rsidP="00C920C2">
            <w:pPr>
              <w:rPr>
                <w:rFonts w:ascii="標楷體" w:eastAsia="標楷體" w:hAnsi="標楷體" w:cs="新細明體"/>
              </w:rPr>
            </w:pPr>
            <w:r w:rsidRPr="005C7A7A">
              <w:rPr>
                <w:rFonts w:ascii="標楷體" w:eastAsia="標楷體" w:hAnsi="標楷體" w:cs="新細明體" w:hint="eastAsia"/>
              </w:rPr>
              <w:lastRenderedPageBreak/>
              <w:t>生E-I-3 自我行為的檢視與調整。</w:t>
            </w:r>
          </w:p>
          <w:p w14:paraId="5DE9211A" w14:textId="6E95DF8E" w:rsidR="005C7A7A" w:rsidRPr="005C7A7A" w:rsidRDefault="005C7A7A" w:rsidP="00C920C2">
            <w:pPr>
              <w:rPr>
                <w:rFonts w:ascii="標楷體" w:eastAsia="標楷體" w:hAnsi="標楷體" w:cs="新細明體"/>
              </w:rPr>
            </w:pPr>
            <w:r w:rsidRPr="005C7A7A">
              <w:rPr>
                <w:rFonts w:ascii="標楷體" w:eastAsia="標楷體" w:hAnsi="標楷體" w:cs="新細明體" w:hint="eastAsia"/>
              </w:rPr>
              <w:t>健Ba-I-1 遊戲場所與上下學情境的安全須知。</w:t>
            </w:r>
          </w:p>
        </w:tc>
        <w:tc>
          <w:tcPr>
            <w:tcW w:w="920" w:type="pct"/>
            <w:vMerge w:val="restart"/>
            <w:tcBorders>
              <w:left w:val="single" w:sz="4" w:space="0" w:color="auto"/>
              <w:right w:val="single" w:sz="4" w:space="0" w:color="auto"/>
            </w:tcBorders>
            <w:vAlign w:val="center"/>
          </w:tcPr>
          <w:p w14:paraId="752000AC" w14:textId="77777777" w:rsidR="004D7974" w:rsidRDefault="005C7A7A" w:rsidP="005C7A7A">
            <w:pPr>
              <w:rPr>
                <w:rFonts w:ascii="標楷體" w:eastAsia="標楷體" w:hAnsi="標楷體" w:cs="新細明體"/>
              </w:rPr>
            </w:pPr>
            <w:r w:rsidRPr="005C7A7A">
              <w:rPr>
                <w:rFonts w:ascii="標楷體" w:eastAsia="標楷體" w:hAnsi="標楷體" w:cs="新細明體" w:hint="eastAsia"/>
              </w:rPr>
              <w:t>1.透過音樂大風吹、安全紅綠燈等遊戲。</w:t>
            </w:r>
          </w:p>
          <w:p w14:paraId="66BED777" w14:textId="67C6C7E2"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2.讓學生了解遊戲時需要注意哪些事項從體驗中分享彼此對校園安全的心得。</w:t>
            </w:r>
          </w:p>
          <w:p w14:paraId="53A7C87F" w14:textId="5A70DA86" w:rsidR="005C7A7A" w:rsidRPr="00126102" w:rsidRDefault="005C7A7A" w:rsidP="005C7A7A">
            <w:pPr>
              <w:rPr>
                <w:rFonts w:ascii="標楷體" w:eastAsia="標楷體" w:hAnsi="標楷體" w:cs="新細明體"/>
                <w:sz w:val="28"/>
                <w:szCs w:val="28"/>
              </w:rPr>
            </w:pPr>
            <w:r w:rsidRPr="005C7A7A">
              <w:rPr>
                <w:rFonts w:ascii="標楷體" w:eastAsia="標楷體" w:hAnsi="標楷體" w:cs="新細明體" w:hint="eastAsia"/>
              </w:rPr>
              <w:t>3.學生能操作演練小傷口的處理方式。</w:t>
            </w:r>
            <w:r w:rsidRPr="00126102">
              <w:rPr>
                <w:rFonts w:ascii="標楷體" w:eastAsia="標楷體" w:hAnsi="標楷體" w:cs="新細明體"/>
                <w:sz w:val="28"/>
                <w:szCs w:val="28"/>
              </w:rPr>
              <w:t xml:space="preserve"> </w:t>
            </w:r>
          </w:p>
        </w:tc>
        <w:tc>
          <w:tcPr>
            <w:tcW w:w="1018" w:type="pct"/>
            <w:vMerge w:val="restart"/>
            <w:tcBorders>
              <w:left w:val="single" w:sz="4" w:space="0" w:color="auto"/>
            </w:tcBorders>
            <w:vAlign w:val="center"/>
          </w:tcPr>
          <w:p w14:paraId="69C702C4"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一、引起動機</w:t>
            </w:r>
          </w:p>
          <w:p w14:paraId="38531F1D" w14:textId="32B8542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 xml:space="preserve"> （一）將全班分成四組，請二、三組的同學，跟隨音樂的節奏行進，（大家排隊依序從第一排走到最後一排。）其他坐在位置上的同學，則觀察他們的動作。 </w:t>
            </w:r>
          </w:p>
          <w:p w14:paraId="67DD6CD5" w14:textId="64813ABA"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（二）當音樂停止時，請同學加快腳步回到自己的位置上。</w:t>
            </w:r>
          </w:p>
          <w:p w14:paraId="39A26DB7" w14:textId="152CB27E" w:rsidR="005C7A7A" w:rsidRPr="005C7A7A" w:rsidRDefault="005C7A7A" w:rsidP="005C7A7A">
            <w:pPr>
              <w:rPr>
                <w:rFonts w:ascii="標楷體" w:eastAsia="標楷體" w:hAnsi="標楷體" w:cs="新細明體"/>
              </w:rPr>
            </w:pPr>
            <w:r>
              <w:rPr>
                <w:rFonts w:ascii="標楷體" w:eastAsia="標楷體" w:hAnsi="標楷體" w:cs="新細明體" w:hint="eastAsia"/>
              </w:rPr>
              <w:t>(</w:t>
            </w:r>
            <w:r w:rsidRPr="005C7A7A">
              <w:rPr>
                <w:rFonts w:ascii="標楷體" w:eastAsia="標楷體" w:hAnsi="標楷體" w:cs="新細明體" w:hint="eastAsia"/>
              </w:rPr>
              <w:t>三）老師提問：剛剛發生了哪些危險的行為？並請同學反省，在行進中發生危險、碰撞的原因。</w:t>
            </w:r>
          </w:p>
          <w:p w14:paraId="2757CF5D" w14:textId="1B7497C9"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lastRenderedPageBreak/>
              <w:t>（四）分享如何避免碰撞到他人的方法；假如不小心碰撞到他人，可以怎麼處理？</w:t>
            </w:r>
          </w:p>
          <w:p w14:paraId="3E84A747" w14:textId="77777777" w:rsidR="005C7A7A" w:rsidRDefault="005C7A7A" w:rsidP="005C7A7A">
            <w:pPr>
              <w:rPr>
                <w:rFonts w:ascii="標楷體" w:eastAsia="標楷體" w:hAnsi="標楷體" w:cs="新細明體"/>
              </w:rPr>
            </w:pPr>
          </w:p>
          <w:p w14:paraId="6EBADA01" w14:textId="7B5D1F3F"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二、安全紅綠燈</w:t>
            </w:r>
          </w:p>
          <w:p w14:paraId="114A538C"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 xml:space="preserve">（一）依序播放光碟上的圖片，如果是安全的就選綠燈，如果是危險的動作，就選紅燈。    </w:t>
            </w:r>
          </w:p>
          <w:p w14:paraId="6B73ED03"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（二）請各組依據上面的討論，說一說是否有上述的受傷經驗？</w:t>
            </w:r>
          </w:p>
          <w:p w14:paraId="59586D0C"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（三）分別歸納出教室內、校園中有哪些危險的角落，或是哪些動作是危險的。</w:t>
            </w:r>
          </w:p>
          <w:p w14:paraId="5E365618" w14:textId="46852529" w:rsidR="005C7A7A" w:rsidRDefault="005C7A7A" w:rsidP="005C7A7A">
            <w:pPr>
              <w:rPr>
                <w:rFonts w:ascii="標楷體" w:eastAsia="標楷體" w:hAnsi="標楷體" w:cs="新細明體"/>
              </w:rPr>
            </w:pPr>
            <w:r w:rsidRPr="005C7A7A">
              <w:rPr>
                <w:rFonts w:ascii="標楷體" w:eastAsia="標楷體" w:hAnsi="標楷體" w:cs="新細明體" w:hint="eastAsia"/>
              </w:rPr>
              <w:t xml:space="preserve"> (四）預告下節課的內容，請小朋友先想想看校園中哪些遊樂器材，下一節上課時老師要帶大家去檢驗它們的安全性。</w:t>
            </w:r>
          </w:p>
          <w:p w14:paraId="7CEF62FE" w14:textId="215301AD" w:rsidR="005C7A7A" w:rsidRPr="005C7A7A" w:rsidRDefault="005C7A7A" w:rsidP="005C7A7A">
            <w:pPr>
              <w:rPr>
                <w:rFonts w:ascii="標楷體" w:eastAsia="標楷體" w:hAnsi="標楷體" w:cs="新細明體"/>
              </w:rPr>
            </w:pPr>
            <w:r>
              <w:rPr>
                <w:rFonts w:ascii="標楷體" w:eastAsia="標楷體" w:hAnsi="標楷體" w:cs="新細明體" w:hint="eastAsia"/>
              </w:rPr>
              <w:t>~第一節結束~</w:t>
            </w:r>
          </w:p>
          <w:p w14:paraId="6591C04A"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三、遊樂器材我最愛</w:t>
            </w:r>
          </w:p>
          <w:p w14:paraId="238AD477" w14:textId="77777777"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lastRenderedPageBreak/>
              <w:t xml:space="preserve">  （一）請小朋友說出在學校裡經常使用的遊樂設備是什麼。</w:t>
            </w:r>
          </w:p>
          <w:p w14:paraId="126C30FA" w14:textId="5B397688"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 xml:space="preserve">  （二）發學習單下去，請各組學童先記下所要做檢查的各項設備名稱。例如：單槓、溜滑梯、鞦韆等。</w:t>
            </w:r>
          </w:p>
          <w:p w14:paraId="16FA4FBF" w14:textId="4D5E9924" w:rsidR="005C7A7A" w:rsidRPr="005C7A7A" w:rsidRDefault="005C7A7A" w:rsidP="005C7A7A">
            <w:pPr>
              <w:rPr>
                <w:rFonts w:ascii="標楷體" w:eastAsia="標楷體" w:hAnsi="標楷體" w:cs="新細明體"/>
              </w:rPr>
            </w:pPr>
            <w:r w:rsidRPr="005C7A7A">
              <w:rPr>
                <w:rFonts w:ascii="標楷體" w:eastAsia="標楷體" w:hAnsi="標楷體" w:cs="新細明體" w:hint="eastAsia"/>
              </w:rPr>
              <w:t xml:space="preserve">  （三）帶領兒童到校園各角落的遊樂設施，以分組觀察、記錄的方式進行，逐一檢查學校的設備。</w:t>
            </w:r>
          </w:p>
          <w:p w14:paraId="49F1BD72" w14:textId="77777777" w:rsidR="005C7A7A" w:rsidRDefault="005C7A7A" w:rsidP="005C7A7A">
            <w:pPr>
              <w:rPr>
                <w:rFonts w:ascii="標楷體" w:eastAsia="標楷體" w:hAnsi="標楷體" w:cs="新細明體"/>
              </w:rPr>
            </w:pPr>
            <w:r w:rsidRPr="005C7A7A">
              <w:rPr>
                <w:rFonts w:ascii="標楷體" w:eastAsia="標楷體" w:hAnsi="標楷體" w:cs="新細明體" w:hint="eastAsia"/>
              </w:rPr>
              <w:t xml:space="preserve">  （四）請各組將討論和記錄各項設備的「健康情況」上台發表。</w:t>
            </w:r>
          </w:p>
          <w:p w14:paraId="66C3991C" w14:textId="43AEDD9F" w:rsidR="005C7A7A" w:rsidRPr="005C7A7A" w:rsidRDefault="005C7A7A" w:rsidP="005C7A7A">
            <w:pPr>
              <w:rPr>
                <w:rFonts w:ascii="標楷體" w:eastAsia="標楷體" w:hAnsi="標楷體" w:cs="新細明體"/>
              </w:rPr>
            </w:pPr>
            <w:r>
              <w:rPr>
                <w:rFonts w:ascii="標楷體" w:eastAsia="標楷體" w:hAnsi="標楷體" w:cs="新細明體" w:hint="eastAsia"/>
              </w:rPr>
              <w:t>~第二節結束~</w:t>
            </w:r>
          </w:p>
        </w:tc>
        <w:tc>
          <w:tcPr>
            <w:tcW w:w="581" w:type="pct"/>
            <w:vMerge w:val="restart"/>
            <w:vAlign w:val="center"/>
          </w:tcPr>
          <w:p w14:paraId="08495325" w14:textId="40D65863" w:rsidR="005C7A7A" w:rsidRPr="005C7A7A" w:rsidRDefault="005C7A7A" w:rsidP="005C7A7A">
            <w:pPr>
              <w:rPr>
                <w:rFonts w:ascii="標楷體" w:eastAsia="標楷體" w:hAnsi="標楷體" w:cs="新細明體"/>
              </w:rPr>
            </w:pPr>
            <w:r>
              <w:rPr>
                <w:rFonts w:ascii="標楷體" w:eastAsia="標楷體" w:hAnsi="標楷體" w:cs="新細明體" w:hint="eastAsia"/>
              </w:rPr>
              <w:lastRenderedPageBreak/>
              <w:t>1.</w:t>
            </w:r>
            <w:r w:rsidRPr="005C7A7A">
              <w:rPr>
                <w:rFonts w:ascii="標楷體" w:eastAsia="標楷體" w:hAnsi="標楷體" w:cs="新細明體"/>
              </w:rPr>
              <w:t>活動遊戲</w:t>
            </w:r>
          </w:p>
          <w:p w14:paraId="00076F70" w14:textId="5FE77676" w:rsidR="005C7A7A" w:rsidRPr="005C7A7A" w:rsidRDefault="005C7A7A" w:rsidP="005C7A7A">
            <w:pPr>
              <w:rPr>
                <w:rFonts w:ascii="標楷體" w:eastAsia="標楷體" w:hAnsi="標楷體" w:cs="新細明體"/>
              </w:rPr>
            </w:pPr>
            <w:r>
              <w:rPr>
                <w:rFonts w:ascii="標楷體" w:eastAsia="標楷體" w:hAnsi="標楷體" w:cs="新細明體" w:hint="eastAsia"/>
              </w:rPr>
              <w:t>2.</w:t>
            </w:r>
            <w:r w:rsidRPr="005C7A7A">
              <w:rPr>
                <w:rFonts w:ascii="標楷體" w:eastAsia="標楷體" w:hAnsi="標楷體" w:cs="新細明體"/>
              </w:rPr>
              <w:t>分享與討論</w:t>
            </w:r>
          </w:p>
          <w:p w14:paraId="16F2409A" w14:textId="3AE38A67" w:rsidR="005C7A7A" w:rsidRPr="005C7A7A" w:rsidRDefault="005C7A7A" w:rsidP="005C7A7A">
            <w:pPr>
              <w:rPr>
                <w:rFonts w:ascii="標楷體" w:eastAsia="標楷體" w:hAnsi="標楷體" w:cs="新細明體"/>
              </w:rPr>
            </w:pPr>
            <w:r>
              <w:rPr>
                <w:rFonts w:ascii="標楷體" w:eastAsia="標楷體" w:hAnsi="標楷體" w:cs="新細明體" w:hint="eastAsia"/>
              </w:rPr>
              <w:t>3.</w:t>
            </w:r>
            <w:r w:rsidRPr="005C7A7A">
              <w:rPr>
                <w:rFonts w:ascii="標楷體" w:eastAsia="標楷體" w:hAnsi="標楷體" w:cs="新細明體"/>
              </w:rPr>
              <w:t>口頭發表</w:t>
            </w:r>
          </w:p>
          <w:p w14:paraId="15E197DA" w14:textId="67DFDBF6" w:rsidR="005C7A7A" w:rsidRDefault="00B12BE8" w:rsidP="005C7A7A">
            <w:pPr>
              <w:rPr>
                <w:rFonts w:ascii="標楷體" w:eastAsia="標楷體" w:hAnsi="標楷體" w:cs="新細明體"/>
                <w:sz w:val="28"/>
                <w:szCs w:val="28"/>
              </w:rPr>
            </w:pPr>
            <w:r w:rsidRPr="005C7A7A">
              <w:rPr>
                <w:rFonts w:ascii="標楷體" w:eastAsia="標楷體" w:hAnsi="標楷體" w:cs="新細明體" w:hint="eastAsia"/>
              </w:rPr>
              <w:t>學生</w:t>
            </w:r>
            <w:r>
              <w:rPr>
                <w:rFonts w:ascii="標楷體" w:eastAsia="標楷體" w:hAnsi="標楷體" w:cs="新細明體" w:hint="eastAsia"/>
              </w:rPr>
              <w:t>能說出</w:t>
            </w:r>
            <w:r w:rsidRPr="005C7A7A">
              <w:rPr>
                <w:rFonts w:ascii="標楷體" w:eastAsia="標楷體" w:hAnsi="標楷體" w:cs="新細明體" w:hint="eastAsia"/>
              </w:rPr>
              <w:t>遊戲時需要注意哪些事項從體驗中分享彼此對校園安全的心得。</w:t>
            </w:r>
          </w:p>
          <w:p w14:paraId="1C41355D" w14:textId="77777777" w:rsidR="005C7A7A" w:rsidRDefault="005C7A7A" w:rsidP="005C7A7A">
            <w:pPr>
              <w:rPr>
                <w:rFonts w:ascii="標楷體" w:eastAsia="標楷體" w:hAnsi="標楷體" w:cs="新細明體"/>
                <w:sz w:val="28"/>
                <w:szCs w:val="28"/>
              </w:rPr>
            </w:pPr>
          </w:p>
          <w:p w14:paraId="47916145" w14:textId="77777777" w:rsidR="005C7A7A" w:rsidRDefault="005C7A7A" w:rsidP="005C7A7A">
            <w:pPr>
              <w:rPr>
                <w:rFonts w:ascii="標楷體" w:eastAsia="標楷體" w:hAnsi="標楷體" w:cs="新細明體"/>
                <w:sz w:val="28"/>
                <w:szCs w:val="28"/>
              </w:rPr>
            </w:pPr>
          </w:p>
          <w:p w14:paraId="4702C006" w14:textId="77777777" w:rsidR="005C7A7A" w:rsidRDefault="005C7A7A" w:rsidP="005C7A7A">
            <w:pPr>
              <w:rPr>
                <w:rFonts w:ascii="標楷體" w:eastAsia="標楷體" w:hAnsi="標楷體" w:cs="新細明體"/>
                <w:sz w:val="28"/>
                <w:szCs w:val="28"/>
              </w:rPr>
            </w:pPr>
          </w:p>
          <w:p w14:paraId="036C465F" w14:textId="77777777" w:rsidR="005C7A7A" w:rsidRDefault="005C7A7A" w:rsidP="005C7A7A">
            <w:pPr>
              <w:rPr>
                <w:rFonts w:ascii="標楷體" w:eastAsia="標楷體" w:hAnsi="標楷體" w:cs="新細明體"/>
                <w:sz w:val="28"/>
                <w:szCs w:val="28"/>
              </w:rPr>
            </w:pPr>
          </w:p>
          <w:p w14:paraId="4BB69523" w14:textId="77777777" w:rsidR="005C7A7A" w:rsidRDefault="005C7A7A" w:rsidP="005C7A7A">
            <w:pPr>
              <w:rPr>
                <w:rFonts w:ascii="標楷體" w:eastAsia="標楷體" w:hAnsi="標楷體" w:cs="新細明體"/>
                <w:sz w:val="28"/>
                <w:szCs w:val="28"/>
              </w:rPr>
            </w:pPr>
          </w:p>
          <w:p w14:paraId="08255F55" w14:textId="77777777" w:rsidR="005C7A7A" w:rsidRDefault="005C7A7A" w:rsidP="005C7A7A">
            <w:pPr>
              <w:rPr>
                <w:rFonts w:ascii="標楷體" w:eastAsia="標楷體" w:hAnsi="標楷體" w:cs="新細明體"/>
                <w:sz w:val="28"/>
                <w:szCs w:val="28"/>
              </w:rPr>
            </w:pPr>
          </w:p>
          <w:p w14:paraId="1869F09C" w14:textId="77777777" w:rsidR="005C7A7A" w:rsidRDefault="005C7A7A" w:rsidP="005C7A7A">
            <w:pPr>
              <w:rPr>
                <w:rFonts w:ascii="標楷體" w:eastAsia="標楷體" w:hAnsi="標楷體" w:cs="新細明體"/>
                <w:sz w:val="28"/>
                <w:szCs w:val="28"/>
              </w:rPr>
            </w:pPr>
          </w:p>
          <w:p w14:paraId="47D305D1" w14:textId="77777777" w:rsidR="005C7A7A" w:rsidRDefault="005C7A7A" w:rsidP="005C7A7A">
            <w:pPr>
              <w:rPr>
                <w:rFonts w:ascii="標楷體" w:eastAsia="標楷體" w:hAnsi="標楷體" w:cs="新細明體"/>
                <w:sz w:val="28"/>
                <w:szCs w:val="28"/>
              </w:rPr>
            </w:pPr>
          </w:p>
          <w:p w14:paraId="71768E34" w14:textId="77777777" w:rsidR="005C7A7A" w:rsidRDefault="005C7A7A" w:rsidP="005C7A7A">
            <w:pPr>
              <w:rPr>
                <w:rFonts w:ascii="標楷體" w:eastAsia="標楷體" w:hAnsi="標楷體" w:cs="新細明體"/>
                <w:sz w:val="28"/>
                <w:szCs w:val="28"/>
              </w:rPr>
            </w:pPr>
          </w:p>
          <w:p w14:paraId="131F5056" w14:textId="77777777" w:rsidR="005C7A7A" w:rsidRDefault="005C7A7A" w:rsidP="005C7A7A">
            <w:pPr>
              <w:rPr>
                <w:rFonts w:ascii="標楷體" w:eastAsia="標楷體" w:hAnsi="標楷體" w:cs="新細明體"/>
                <w:sz w:val="28"/>
                <w:szCs w:val="28"/>
              </w:rPr>
            </w:pPr>
          </w:p>
          <w:p w14:paraId="120A2AC2" w14:textId="77777777" w:rsidR="005C7A7A" w:rsidRDefault="005C7A7A" w:rsidP="005C7A7A">
            <w:pPr>
              <w:rPr>
                <w:rFonts w:ascii="標楷體" w:eastAsia="標楷體" w:hAnsi="標楷體" w:cs="新細明體"/>
                <w:sz w:val="28"/>
                <w:szCs w:val="28"/>
              </w:rPr>
            </w:pPr>
          </w:p>
          <w:p w14:paraId="30B8095C" w14:textId="77777777" w:rsidR="005C7A7A" w:rsidRDefault="005C7A7A" w:rsidP="005C7A7A">
            <w:pPr>
              <w:rPr>
                <w:rFonts w:ascii="標楷體" w:eastAsia="標楷體" w:hAnsi="標楷體" w:cs="新細明體"/>
                <w:sz w:val="28"/>
                <w:szCs w:val="28"/>
              </w:rPr>
            </w:pPr>
          </w:p>
          <w:p w14:paraId="3ED21BBC" w14:textId="77777777" w:rsidR="005C7A7A" w:rsidRDefault="005C7A7A" w:rsidP="005C7A7A">
            <w:pPr>
              <w:rPr>
                <w:rFonts w:ascii="標楷體" w:eastAsia="標楷體" w:hAnsi="標楷體" w:cs="新細明體"/>
                <w:sz w:val="28"/>
                <w:szCs w:val="28"/>
              </w:rPr>
            </w:pPr>
          </w:p>
          <w:p w14:paraId="266A29E3" w14:textId="77777777" w:rsidR="005C7A7A" w:rsidRDefault="005C7A7A" w:rsidP="005C7A7A">
            <w:pPr>
              <w:rPr>
                <w:rFonts w:ascii="標楷體" w:eastAsia="標楷體" w:hAnsi="標楷體" w:cs="新細明體"/>
                <w:sz w:val="28"/>
                <w:szCs w:val="28"/>
              </w:rPr>
            </w:pPr>
          </w:p>
          <w:p w14:paraId="0F4DE90C" w14:textId="77777777" w:rsidR="005C7A7A" w:rsidRDefault="005C7A7A" w:rsidP="005C7A7A">
            <w:pPr>
              <w:rPr>
                <w:rFonts w:ascii="標楷體" w:eastAsia="標楷體" w:hAnsi="標楷體" w:cs="新細明體"/>
                <w:sz w:val="28"/>
                <w:szCs w:val="28"/>
              </w:rPr>
            </w:pPr>
          </w:p>
          <w:p w14:paraId="784222FA" w14:textId="77777777" w:rsidR="005C7A7A" w:rsidRDefault="005C7A7A" w:rsidP="005C7A7A">
            <w:pPr>
              <w:rPr>
                <w:rFonts w:ascii="標楷體" w:eastAsia="標楷體" w:hAnsi="標楷體" w:cs="新細明體"/>
                <w:sz w:val="28"/>
                <w:szCs w:val="28"/>
              </w:rPr>
            </w:pPr>
          </w:p>
          <w:p w14:paraId="6F7A4DB0" w14:textId="77777777" w:rsidR="005C7A7A" w:rsidRDefault="005C7A7A" w:rsidP="005C7A7A">
            <w:pPr>
              <w:rPr>
                <w:rFonts w:ascii="標楷體" w:eastAsia="標楷體" w:hAnsi="標楷體" w:cs="新細明體"/>
                <w:sz w:val="28"/>
                <w:szCs w:val="28"/>
              </w:rPr>
            </w:pPr>
          </w:p>
          <w:p w14:paraId="1423BB8D" w14:textId="77777777" w:rsidR="005C7A7A" w:rsidRDefault="005C7A7A" w:rsidP="005C7A7A">
            <w:pPr>
              <w:rPr>
                <w:rFonts w:ascii="標楷體" w:eastAsia="標楷體" w:hAnsi="標楷體" w:cs="新細明體"/>
                <w:sz w:val="28"/>
                <w:szCs w:val="28"/>
              </w:rPr>
            </w:pPr>
          </w:p>
          <w:p w14:paraId="3409048D" w14:textId="77777777" w:rsidR="005C7A7A" w:rsidRDefault="005C7A7A" w:rsidP="005C7A7A">
            <w:pPr>
              <w:rPr>
                <w:rFonts w:ascii="標楷體" w:eastAsia="標楷體" w:hAnsi="標楷體" w:cs="新細明體"/>
                <w:sz w:val="28"/>
                <w:szCs w:val="28"/>
              </w:rPr>
            </w:pPr>
          </w:p>
          <w:p w14:paraId="7F4FFA63" w14:textId="77777777" w:rsidR="005C7A7A" w:rsidRDefault="005C7A7A" w:rsidP="005C7A7A">
            <w:pPr>
              <w:rPr>
                <w:rFonts w:ascii="標楷體" w:eastAsia="標楷體" w:hAnsi="標楷體" w:cs="新細明體"/>
                <w:sz w:val="28"/>
                <w:szCs w:val="28"/>
              </w:rPr>
            </w:pPr>
          </w:p>
          <w:p w14:paraId="1E795E20" w14:textId="77777777" w:rsidR="005C7A7A" w:rsidRDefault="005C7A7A" w:rsidP="005C7A7A">
            <w:pPr>
              <w:rPr>
                <w:rFonts w:ascii="標楷體" w:eastAsia="標楷體" w:hAnsi="標楷體" w:cs="新細明體"/>
                <w:sz w:val="28"/>
                <w:szCs w:val="28"/>
              </w:rPr>
            </w:pPr>
          </w:p>
          <w:p w14:paraId="349D351B" w14:textId="77777777" w:rsidR="005C7A7A" w:rsidRDefault="005C7A7A" w:rsidP="005C7A7A">
            <w:pPr>
              <w:rPr>
                <w:rFonts w:ascii="標楷體" w:eastAsia="標楷體" w:hAnsi="標楷體" w:cs="新細明體"/>
                <w:sz w:val="28"/>
                <w:szCs w:val="28"/>
              </w:rPr>
            </w:pPr>
          </w:p>
          <w:p w14:paraId="5DF8D2EA" w14:textId="77777777" w:rsidR="005C7A7A" w:rsidRDefault="005C7A7A" w:rsidP="005C7A7A">
            <w:pPr>
              <w:rPr>
                <w:rFonts w:ascii="標楷體" w:eastAsia="標楷體" w:hAnsi="標楷體" w:cs="新細明體"/>
                <w:sz w:val="28"/>
                <w:szCs w:val="28"/>
              </w:rPr>
            </w:pPr>
          </w:p>
          <w:p w14:paraId="42845152" w14:textId="77777777" w:rsidR="005C7A7A" w:rsidRDefault="005C7A7A" w:rsidP="005C7A7A">
            <w:pPr>
              <w:rPr>
                <w:rFonts w:ascii="標楷體" w:eastAsia="標楷體" w:hAnsi="標楷體" w:cs="新細明體"/>
                <w:sz w:val="28"/>
                <w:szCs w:val="28"/>
              </w:rPr>
            </w:pPr>
          </w:p>
          <w:p w14:paraId="093D0A3D" w14:textId="77777777" w:rsidR="005C7A7A" w:rsidRDefault="005C7A7A" w:rsidP="005C7A7A">
            <w:pPr>
              <w:rPr>
                <w:rFonts w:ascii="標楷體" w:eastAsia="標楷體" w:hAnsi="標楷體" w:cs="新細明體"/>
                <w:sz w:val="28"/>
                <w:szCs w:val="28"/>
              </w:rPr>
            </w:pPr>
          </w:p>
          <w:p w14:paraId="77F6CC41" w14:textId="77777777" w:rsidR="005C7A7A" w:rsidRDefault="005C7A7A" w:rsidP="005C7A7A">
            <w:pPr>
              <w:rPr>
                <w:rFonts w:ascii="標楷體" w:eastAsia="標楷體" w:hAnsi="標楷體" w:cs="新細明體"/>
                <w:sz w:val="28"/>
                <w:szCs w:val="28"/>
              </w:rPr>
            </w:pPr>
          </w:p>
          <w:p w14:paraId="69DC6FBF" w14:textId="658AC215" w:rsidR="005C7A7A" w:rsidRDefault="005C7A7A" w:rsidP="005C7A7A">
            <w:pPr>
              <w:rPr>
                <w:rFonts w:ascii="標楷體" w:eastAsia="標楷體" w:hAnsi="標楷體" w:cs="新細明體"/>
                <w:sz w:val="28"/>
                <w:szCs w:val="28"/>
              </w:rPr>
            </w:pPr>
          </w:p>
          <w:p w14:paraId="17448130" w14:textId="3A1CD4F2" w:rsidR="005C7A7A" w:rsidRDefault="005C7A7A" w:rsidP="005C7A7A">
            <w:pPr>
              <w:rPr>
                <w:rFonts w:ascii="標楷體" w:eastAsia="標楷體" w:hAnsi="標楷體" w:cs="新細明體"/>
                <w:sz w:val="28"/>
                <w:szCs w:val="28"/>
              </w:rPr>
            </w:pPr>
          </w:p>
          <w:p w14:paraId="7F221ED4" w14:textId="5B059FD4" w:rsidR="005C7A7A" w:rsidRDefault="005C7A7A" w:rsidP="005C7A7A">
            <w:pPr>
              <w:rPr>
                <w:rFonts w:ascii="標楷體" w:eastAsia="標楷體" w:hAnsi="標楷體" w:cs="新細明體"/>
                <w:sz w:val="28"/>
                <w:szCs w:val="28"/>
              </w:rPr>
            </w:pPr>
          </w:p>
          <w:p w14:paraId="01D168C1" w14:textId="77777777" w:rsidR="005C7A7A" w:rsidRDefault="005C7A7A" w:rsidP="005C7A7A">
            <w:pPr>
              <w:rPr>
                <w:rFonts w:ascii="標楷體" w:eastAsia="標楷體" w:hAnsi="標楷體" w:cs="新細明體"/>
                <w:sz w:val="28"/>
                <w:szCs w:val="28"/>
              </w:rPr>
            </w:pPr>
          </w:p>
          <w:p w14:paraId="78D5B35D" w14:textId="12065B7D" w:rsidR="005C7A7A" w:rsidRPr="005C7A7A" w:rsidRDefault="005C7A7A" w:rsidP="005C7A7A">
            <w:pPr>
              <w:rPr>
                <w:rFonts w:ascii="標楷體" w:eastAsia="標楷體" w:hAnsi="標楷體" w:cs="新細明體"/>
                <w:sz w:val="28"/>
                <w:szCs w:val="28"/>
              </w:rPr>
            </w:pPr>
          </w:p>
        </w:tc>
        <w:tc>
          <w:tcPr>
            <w:tcW w:w="436" w:type="pct"/>
            <w:vMerge w:val="restart"/>
            <w:vAlign w:val="center"/>
          </w:tcPr>
          <w:p w14:paraId="394F0214" w14:textId="1F2CE66C" w:rsidR="005C7A7A" w:rsidRPr="00126102" w:rsidRDefault="005C7A7A" w:rsidP="005C7A7A">
            <w:pPr>
              <w:rPr>
                <w:rFonts w:ascii="標楷體" w:eastAsia="標楷體" w:hAnsi="標楷體" w:cs="新細明體"/>
                <w:sz w:val="28"/>
                <w:szCs w:val="28"/>
              </w:rPr>
            </w:pPr>
            <w:r>
              <w:rPr>
                <w:rFonts w:ascii="標楷體" w:eastAsia="標楷體" w:hAnsi="標楷體" w:cs="新細明體" w:hint="eastAsia"/>
                <w:sz w:val="28"/>
                <w:szCs w:val="28"/>
              </w:rPr>
              <w:lastRenderedPageBreak/>
              <w:t>自編教材</w:t>
            </w:r>
          </w:p>
        </w:tc>
      </w:tr>
      <w:tr w:rsidR="005C7A7A" w:rsidRPr="00126102" w14:paraId="19AE72DA" w14:textId="77777777" w:rsidTr="00C605EE">
        <w:trPr>
          <w:trHeight w:val="1304"/>
        </w:trPr>
        <w:tc>
          <w:tcPr>
            <w:tcW w:w="172" w:type="pct"/>
            <w:vAlign w:val="center"/>
          </w:tcPr>
          <w:p w14:paraId="236A2C86" w14:textId="77777777" w:rsidR="005C7A7A" w:rsidRPr="00126102" w:rsidRDefault="005C7A7A" w:rsidP="005C7A7A">
            <w:pPr>
              <w:jc w:val="center"/>
              <w:rPr>
                <w:rFonts w:ascii="標楷體" w:eastAsia="標楷體" w:hAnsi="標楷體"/>
                <w:sz w:val="28"/>
                <w:szCs w:val="28"/>
              </w:rPr>
            </w:pPr>
            <w:r w:rsidRPr="00126102">
              <w:rPr>
                <w:rFonts w:ascii="標楷體" w:eastAsia="標楷體" w:hAnsi="標楷體" w:hint="eastAsia"/>
                <w:sz w:val="28"/>
                <w:szCs w:val="28"/>
              </w:rPr>
              <w:t>二十</w:t>
            </w:r>
          </w:p>
        </w:tc>
        <w:tc>
          <w:tcPr>
            <w:tcW w:w="613" w:type="pct"/>
            <w:vMerge/>
            <w:vAlign w:val="center"/>
          </w:tcPr>
          <w:p w14:paraId="3B3AD970" w14:textId="77777777" w:rsidR="005C7A7A" w:rsidRPr="00126102" w:rsidRDefault="005C7A7A" w:rsidP="005C7A7A">
            <w:pPr>
              <w:spacing w:line="0" w:lineRule="atLeast"/>
              <w:jc w:val="center"/>
              <w:rPr>
                <w:rFonts w:ascii="標楷體" w:eastAsia="標楷體" w:hAnsi="標楷體" w:cs="細明體"/>
                <w:sz w:val="28"/>
                <w:szCs w:val="28"/>
              </w:rPr>
            </w:pPr>
          </w:p>
        </w:tc>
        <w:tc>
          <w:tcPr>
            <w:tcW w:w="582" w:type="pct"/>
            <w:vMerge/>
            <w:vAlign w:val="center"/>
          </w:tcPr>
          <w:p w14:paraId="5BB45F79" w14:textId="77777777" w:rsidR="005C7A7A" w:rsidRPr="00126102" w:rsidRDefault="005C7A7A" w:rsidP="005C7A7A">
            <w:pPr>
              <w:jc w:val="center"/>
              <w:rPr>
                <w:rFonts w:ascii="標楷體" w:eastAsia="標楷體" w:hAnsi="標楷體" w:cs="新細明體"/>
                <w:sz w:val="28"/>
                <w:szCs w:val="28"/>
              </w:rPr>
            </w:pPr>
          </w:p>
        </w:tc>
        <w:tc>
          <w:tcPr>
            <w:tcW w:w="678" w:type="pct"/>
            <w:vMerge/>
            <w:tcBorders>
              <w:right w:val="single" w:sz="4" w:space="0" w:color="auto"/>
            </w:tcBorders>
            <w:vAlign w:val="center"/>
          </w:tcPr>
          <w:p w14:paraId="31BF913B" w14:textId="77777777" w:rsidR="005C7A7A" w:rsidRPr="00126102" w:rsidRDefault="005C7A7A" w:rsidP="005C7A7A">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vAlign w:val="center"/>
          </w:tcPr>
          <w:p w14:paraId="1D3349F8" w14:textId="77777777" w:rsidR="005C7A7A" w:rsidRPr="00126102" w:rsidRDefault="005C7A7A" w:rsidP="005C7A7A">
            <w:pPr>
              <w:jc w:val="center"/>
              <w:rPr>
                <w:rFonts w:ascii="標楷體" w:eastAsia="標楷體" w:hAnsi="標楷體" w:cs="新細明體"/>
                <w:sz w:val="28"/>
                <w:szCs w:val="28"/>
              </w:rPr>
            </w:pPr>
          </w:p>
        </w:tc>
        <w:tc>
          <w:tcPr>
            <w:tcW w:w="1018" w:type="pct"/>
            <w:vMerge/>
            <w:tcBorders>
              <w:left w:val="single" w:sz="4" w:space="0" w:color="auto"/>
            </w:tcBorders>
            <w:vAlign w:val="center"/>
          </w:tcPr>
          <w:p w14:paraId="53A97826" w14:textId="77777777" w:rsidR="005C7A7A" w:rsidRPr="00126102" w:rsidRDefault="005C7A7A" w:rsidP="005C7A7A">
            <w:pPr>
              <w:jc w:val="center"/>
              <w:rPr>
                <w:rFonts w:ascii="標楷體" w:eastAsia="標楷體" w:hAnsi="標楷體" w:cs="新細明體"/>
                <w:sz w:val="28"/>
                <w:szCs w:val="28"/>
              </w:rPr>
            </w:pPr>
          </w:p>
        </w:tc>
        <w:tc>
          <w:tcPr>
            <w:tcW w:w="581" w:type="pct"/>
            <w:vMerge/>
            <w:vAlign w:val="center"/>
          </w:tcPr>
          <w:p w14:paraId="27732778" w14:textId="77777777" w:rsidR="005C7A7A" w:rsidRPr="00126102" w:rsidRDefault="005C7A7A" w:rsidP="005C7A7A">
            <w:pPr>
              <w:rPr>
                <w:rFonts w:ascii="標楷體" w:eastAsia="標楷體" w:hAnsi="標楷體" w:cs="新細明體"/>
                <w:sz w:val="28"/>
                <w:szCs w:val="28"/>
              </w:rPr>
            </w:pPr>
          </w:p>
        </w:tc>
        <w:tc>
          <w:tcPr>
            <w:tcW w:w="436" w:type="pct"/>
            <w:vMerge/>
            <w:vAlign w:val="center"/>
          </w:tcPr>
          <w:p w14:paraId="07BDDC05" w14:textId="77777777" w:rsidR="005C7A7A" w:rsidRPr="00126102" w:rsidRDefault="005C7A7A" w:rsidP="005C7A7A">
            <w:pPr>
              <w:rPr>
                <w:rFonts w:ascii="標楷體" w:eastAsia="標楷體" w:hAnsi="標楷體" w:cs="新細明體"/>
                <w:sz w:val="28"/>
                <w:szCs w:val="28"/>
              </w:rPr>
            </w:pPr>
          </w:p>
        </w:tc>
      </w:tr>
    </w:tbl>
    <w:p w14:paraId="127E5034" w14:textId="77777777" w:rsidR="00DC4BFB" w:rsidRPr="00126102" w:rsidRDefault="00DC4BFB" w:rsidP="005A5B68">
      <w:pPr>
        <w:jc w:val="center"/>
        <w:rPr>
          <w:rFonts w:ascii="標楷體" w:eastAsia="標楷體" w:hAnsi="標楷體"/>
        </w:rPr>
      </w:pPr>
    </w:p>
    <w:p w14:paraId="12D7A200" w14:textId="77777777" w:rsidR="00DC4BFB" w:rsidRPr="00126102" w:rsidRDefault="00DC4BFB">
      <w:pPr>
        <w:rPr>
          <w:rFonts w:ascii="標楷體" w:eastAsia="標楷體" w:hAnsi="標楷體"/>
        </w:rPr>
      </w:pPr>
      <w:r w:rsidRPr="00126102">
        <w:rPr>
          <w:rFonts w:ascii="標楷體" w:eastAsia="標楷體" w:hAnsi="標楷體"/>
        </w:rPr>
        <w:br w:type="page"/>
      </w:r>
    </w:p>
    <w:p w14:paraId="756E9BEF" w14:textId="77777777" w:rsidR="00A16219" w:rsidRDefault="00464E51" w:rsidP="00A16219">
      <w:pPr>
        <w:rPr>
          <w:rFonts w:ascii="標楷體" w:eastAsia="標楷體" w:hAnsi="標楷體"/>
          <w:sz w:val="28"/>
          <w:szCs w:val="28"/>
        </w:rPr>
      </w:pPr>
      <w:r w:rsidRPr="00126102">
        <w:rPr>
          <w:rFonts w:ascii="標楷體" w:eastAsia="標楷體" w:hAnsi="標楷體" w:hint="eastAsia"/>
          <w:sz w:val="28"/>
          <w:szCs w:val="28"/>
        </w:rPr>
        <w:lastRenderedPageBreak/>
        <w:t>【</w:t>
      </w:r>
      <w:r w:rsidRPr="00126102">
        <w:rPr>
          <w:rFonts w:ascii="標楷體" w:eastAsia="標楷體" w:hAnsi="標楷體"/>
          <w:sz w:val="28"/>
          <w:szCs w:val="28"/>
        </w:rPr>
        <w:t>第</w:t>
      </w:r>
      <w:r w:rsidRPr="00126102">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5C7A7A" w:rsidRPr="00126102" w14:paraId="7FEB4818" w14:textId="77777777" w:rsidTr="002A66B1">
        <w:trPr>
          <w:trHeight w:val="749"/>
        </w:trPr>
        <w:tc>
          <w:tcPr>
            <w:tcW w:w="2088" w:type="dxa"/>
            <w:vAlign w:val="center"/>
          </w:tcPr>
          <w:p w14:paraId="2F611A09" w14:textId="70C0499D"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14:paraId="3B3088A3" w14:textId="1BD4EFD8" w:rsidR="005C7A7A" w:rsidRPr="00126102" w:rsidRDefault="005C7A7A" w:rsidP="005C7A7A">
            <w:pPr>
              <w:rPr>
                <w:rFonts w:ascii="標楷體" w:eastAsia="標楷體" w:hAnsi="標楷體"/>
                <w:sz w:val="28"/>
                <w:lang w:eastAsia="zh-HK"/>
              </w:rPr>
            </w:pPr>
            <w:r w:rsidRPr="006D6B9C">
              <w:rPr>
                <w:rFonts w:ascii="標楷體" w:eastAsia="標楷體" w:hAnsi="標楷體" w:hint="eastAsia"/>
                <w:sz w:val="28"/>
                <w:lang w:eastAsia="zh-HK"/>
              </w:rPr>
              <w:t>桐話素養-</w:t>
            </w:r>
            <w:r>
              <w:rPr>
                <w:rFonts w:ascii="標楷體" w:eastAsia="標楷體" w:hAnsi="標楷體" w:hint="eastAsia"/>
                <w:sz w:val="28"/>
                <w:lang w:eastAsia="zh-HK"/>
              </w:rPr>
              <w:t>交通安全</w:t>
            </w:r>
          </w:p>
        </w:tc>
        <w:tc>
          <w:tcPr>
            <w:tcW w:w="2554" w:type="dxa"/>
            <w:gridSpan w:val="2"/>
            <w:vAlign w:val="center"/>
          </w:tcPr>
          <w:p w14:paraId="4FF6A5FD" w14:textId="0A686D36"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14:paraId="444AAD68" w14:textId="1F30FEA7" w:rsidR="005C7A7A" w:rsidRPr="00126102" w:rsidRDefault="005C7A7A" w:rsidP="005C7A7A">
            <w:pPr>
              <w:rPr>
                <w:rFonts w:ascii="標楷體" w:eastAsia="標楷體" w:hAnsi="標楷體"/>
                <w:sz w:val="28"/>
              </w:rPr>
            </w:pPr>
            <w:r>
              <w:rPr>
                <w:rFonts w:ascii="標楷體" w:eastAsia="標楷體" w:hAnsi="標楷體" w:hint="eastAsia"/>
                <w:sz w:val="28"/>
              </w:rPr>
              <w:t>二</w:t>
            </w:r>
            <w:r w:rsidRPr="00126102">
              <w:rPr>
                <w:rFonts w:ascii="標楷體" w:eastAsia="標楷體" w:hAnsi="標楷體" w:hint="eastAsia"/>
                <w:sz w:val="28"/>
              </w:rPr>
              <w:t>年級/</w:t>
            </w:r>
            <w:r>
              <w:rPr>
                <w:rFonts w:ascii="標楷體" w:eastAsia="標楷體" w:hAnsi="標楷體" w:hint="eastAsia"/>
                <w:sz w:val="28"/>
              </w:rPr>
              <w:t>甲</w:t>
            </w:r>
            <w:r w:rsidRPr="00126102">
              <w:rPr>
                <w:rFonts w:ascii="標楷體" w:eastAsia="標楷體" w:hAnsi="標楷體" w:hint="eastAsia"/>
                <w:sz w:val="28"/>
              </w:rPr>
              <w:t>班</w:t>
            </w:r>
          </w:p>
        </w:tc>
      </w:tr>
      <w:tr w:rsidR="005C7A7A" w:rsidRPr="00126102" w14:paraId="2FBC96D7" w14:textId="77777777" w:rsidTr="002A66B1">
        <w:trPr>
          <w:trHeight w:val="721"/>
        </w:trPr>
        <w:tc>
          <w:tcPr>
            <w:tcW w:w="2088" w:type="dxa"/>
            <w:vMerge w:val="restart"/>
            <w:vAlign w:val="center"/>
          </w:tcPr>
          <w:p w14:paraId="0039AE58" w14:textId="3D8B4FAA"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4407B969" w14:textId="03117FE1" w:rsidR="005C7A7A" w:rsidRPr="00126102" w:rsidRDefault="00FD34C6" w:rsidP="005C7A7A">
            <w:pPr>
              <w:rPr>
                <w:rFonts w:ascii="標楷體" w:eastAsia="標楷體" w:hAnsi="標楷體"/>
                <w:sz w:val="28"/>
                <w:szCs w:val="28"/>
              </w:rPr>
            </w:pPr>
            <w:r>
              <w:rPr>
                <w:rFonts w:ascii="標楷體" w:eastAsia="標楷體" w:hAnsi="標楷體" w:hint="eastAsia"/>
                <w:sz w:val="28"/>
              </w:rPr>
              <w:t>■</w:t>
            </w:r>
            <w:r w:rsidR="005C7A7A" w:rsidRPr="00126102">
              <w:rPr>
                <w:rFonts w:ascii="標楷體" w:eastAsia="標楷體" w:hAnsi="標楷體" w:hint="eastAsia"/>
                <w:sz w:val="28"/>
                <w:szCs w:val="28"/>
              </w:rPr>
              <w:t>統整性(</w:t>
            </w:r>
            <w:r w:rsidR="005C7A7A" w:rsidRPr="00126102">
              <w:rPr>
                <w:rFonts w:ascii="新細明體" w:hAnsi="新細明體" w:hint="eastAsia"/>
                <w:sz w:val="28"/>
                <w:szCs w:val="28"/>
              </w:rPr>
              <w:t>□</w:t>
            </w:r>
            <w:r w:rsidR="005C7A7A" w:rsidRPr="00126102">
              <w:rPr>
                <w:rFonts w:ascii="標楷體" w:eastAsia="標楷體" w:hAnsi="標楷體" w:hint="eastAsia"/>
                <w:sz w:val="28"/>
                <w:szCs w:val="28"/>
              </w:rPr>
              <w:t>主題</w:t>
            </w:r>
            <w:r w:rsidR="005C7A7A" w:rsidRPr="00126102">
              <w:rPr>
                <w:rFonts w:ascii="新細明體" w:hAnsi="新細明體" w:hint="eastAsia"/>
                <w:sz w:val="28"/>
                <w:szCs w:val="28"/>
              </w:rPr>
              <w:t>□</w:t>
            </w:r>
            <w:r w:rsidR="005C7A7A" w:rsidRPr="00126102">
              <w:rPr>
                <w:rFonts w:ascii="標楷體" w:eastAsia="標楷體" w:hAnsi="標楷體" w:hint="eastAsia"/>
                <w:sz w:val="28"/>
                <w:szCs w:val="28"/>
              </w:rPr>
              <w:t>專題</w:t>
            </w:r>
            <w:r>
              <w:rPr>
                <w:rFonts w:ascii="標楷體" w:eastAsia="標楷體" w:hAnsi="標楷體" w:hint="eastAsia"/>
                <w:sz w:val="28"/>
              </w:rPr>
              <w:t>■</w:t>
            </w:r>
            <w:r w:rsidR="005C7A7A" w:rsidRPr="00126102">
              <w:rPr>
                <w:rFonts w:ascii="標楷體" w:eastAsia="標楷體" w:hAnsi="標楷體" w:hint="eastAsia"/>
                <w:sz w:val="28"/>
                <w:szCs w:val="28"/>
              </w:rPr>
              <w:t>議題)探究課程</w:t>
            </w:r>
          </w:p>
          <w:p w14:paraId="7760CE47" w14:textId="77777777" w:rsidR="005C7A7A" w:rsidRPr="00126102" w:rsidRDefault="005C7A7A" w:rsidP="005C7A7A">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14:paraId="57D67187"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□特殊需求領域課程</w:t>
            </w:r>
          </w:p>
          <w:p w14:paraId="593D573B" w14:textId="31F94675" w:rsidR="005C7A7A" w:rsidRPr="00126102" w:rsidRDefault="00FD34C6" w:rsidP="005C7A7A">
            <w:pPr>
              <w:rPr>
                <w:rFonts w:ascii="標楷體" w:eastAsia="標楷體" w:hAnsi="標楷體"/>
                <w:sz w:val="28"/>
              </w:rPr>
            </w:pPr>
            <w:r w:rsidRPr="00126102">
              <w:rPr>
                <w:rFonts w:ascii="標楷體" w:eastAsia="標楷體" w:hAnsi="標楷體" w:hint="eastAsia"/>
                <w:sz w:val="28"/>
                <w:szCs w:val="28"/>
              </w:rPr>
              <w:t>□</w:t>
            </w:r>
            <w:r w:rsidR="005C7A7A"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21485112" w14:textId="05B74274"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14:paraId="6E5AE2D2" w14:textId="627D10AA" w:rsidR="005C7A7A" w:rsidRPr="00126102" w:rsidRDefault="005C7A7A" w:rsidP="005C7A7A">
            <w:pPr>
              <w:rPr>
                <w:rFonts w:ascii="標楷體" w:eastAsia="標楷體" w:hAnsi="標楷體"/>
                <w:sz w:val="28"/>
              </w:rPr>
            </w:pPr>
            <w:r>
              <w:rPr>
                <w:rFonts w:ascii="標楷體" w:eastAsia="標楷體" w:hAnsi="標楷體" w:hint="eastAsia"/>
                <w:sz w:val="28"/>
              </w:rPr>
              <w:t>2節</w:t>
            </w:r>
          </w:p>
        </w:tc>
      </w:tr>
      <w:tr w:rsidR="005C7A7A" w:rsidRPr="00126102" w14:paraId="07F41B99" w14:textId="77777777" w:rsidTr="002A66B1">
        <w:trPr>
          <w:trHeight w:val="721"/>
        </w:trPr>
        <w:tc>
          <w:tcPr>
            <w:tcW w:w="2088" w:type="dxa"/>
            <w:vMerge/>
            <w:vAlign w:val="center"/>
          </w:tcPr>
          <w:p w14:paraId="70F37604" w14:textId="77777777" w:rsidR="005C7A7A" w:rsidRPr="00126102" w:rsidRDefault="005C7A7A" w:rsidP="005C7A7A">
            <w:pPr>
              <w:jc w:val="center"/>
              <w:rPr>
                <w:rFonts w:ascii="標楷體" w:eastAsia="標楷體" w:hAnsi="標楷體"/>
                <w:sz w:val="28"/>
              </w:rPr>
            </w:pPr>
          </w:p>
        </w:tc>
        <w:tc>
          <w:tcPr>
            <w:tcW w:w="5101" w:type="dxa"/>
            <w:gridSpan w:val="2"/>
            <w:vMerge/>
            <w:tcBorders>
              <w:right w:val="single" w:sz="4" w:space="0" w:color="auto"/>
            </w:tcBorders>
            <w:vAlign w:val="center"/>
          </w:tcPr>
          <w:p w14:paraId="47037555" w14:textId="77777777" w:rsidR="005C7A7A" w:rsidRPr="00126102" w:rsidRDefault="005C7A7A" w:rsidP="005C7A7A">
            <w:pPr>
              <w:rPr>
                <w:rFonts w:ascii="新細明體" w:hAnsi="新細明體"/>
                <w:sz w:val="28"/>
                <w:szCs w:val="28"/>
              </w:rPr>
            </w:pPr>
          </w:p>
        </w:tc>
        <w:tc>
          <w:tcPr>
            <w:tcW w:w="2554" w:type="dxa"/>
            <w:gridSpan w:val="2"/>
            <w:tcBorders>
              <w:left w:val="single" w:sz="4" w:space="0" w:color="auto"/>
              <w:right w:val="single" w:sz="4" w:space="0" w:color="auto"/>
            </w:tcBorders>
            <w:vAlign w:val="center"/>
          </w:tcPr>
          <w:p w14:paraId="6AB91DB6" w14:textId="43494066"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14:paraId="5AB5B52B" w14:textId="6C385C99" w:rsidR="005C7A7A" w:rsidRPr="00126102" w:rsidRDefault="005C7A7A" w:rsidP="005C7A7A">
            <w:pPr>
              <w:rPr>
                <w:rFonts w:ascii="標楷體" w:eastAsia="標楷體" w:hAnsi="標楷體"/>
                <w:sz w:val="28"/>
              </w:rPr>
            </w:pPr>
            <w:r>
              <w:rPr>
                <w:rFonts w:ascii="標楷體" w:eastAsia="標楷體" w:hAnsi="標楷體" w:hint="eastAsia"/>
                <w:sz w:val="28"/>
              </w:rPr>
              <w:t>低年級教師</w:t>
            </w:r>
          </w:p>
        </w:tc>
      </w:tr>
      <w:tr w:rsidR="005C7A7A" w:rsidRPr="00126102" w14:paraId="07189332" w14:textId="77777777" w:rsidTr="002A66B1">
        <w:trPr>
          <w:trHeight w:val="2894"/>
        </w:trPr>
        <w:tc>
          <w:tcPr>
            <w:tcW w:w="2088" w:type="dxa"/>
            <w:vAlign w:val="center"/>
          </w:tcPr>
          <w:p w14:paraId="01DD8503" w14:textId="77777777"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配合融入之領域及議題</w:t>
            </w:r>
          </w:p>
          <w:p w14:paraId="5F3F016F" w14:textId="2A4480C9"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17E07247"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14:paraId="188CDAAC"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14:paraId="6EADB9E5" w14:textId="69C5E561"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 xml:space="preserve">□數學　　</w:t>
            </w:r>
            <w:r>
              <w:rPr>
                <w:rFonts w:ascii="標楷體" w:eastAsia="標楷體" w:hAnsi="標楷體" w:hint="eastAsia"/>
                <w:sz w:val="28"/>
              </w:rPr>
              <w:t>■</w:t>
            </w:r>
            <w:r w:rsidRPr="00126102">
              <w:rPr>
                <w:rFonts w:ascii="標楷體" w:eastAsia="標楷體" w:hAnsi="標楷體" w:hint="eastAsia"/>
                <w:sz w:val="28"/>
                <w:szCs w:val="28"/>
              </w:rPr>
              <w:t xml:space="preserve">生活課程　</w:t>
            </w:r>
            <w:r w:rsidR="00C920C2">
              <w:rPr>
                <w:rFonts w:ascii="標楷體" w:eastAsia="標楷體" w:hAnsi="標楷體" w:hint="eastAsia"/>
                <w:sz w:val="28"/>
              </w:rPr>
              <w:t>■</w:t>
            </w:r>
            <w:r w:rsidRPr="00126102">
              <w:rPr>
                <w:rFonts w:ascii="標楷體" w:eastAsia="標楷體" w:hAnsi="標楷體" w:hint="eastAsia"/>
                <w:sz w:val="28"/>
                <w:szCs w:val="28"/>
              </w:rPr>
              <w:t>健康與體育</w:t>
            </w:r>
          </w:p>
          <w:p w14:paraId="19C175FD"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□社會　　□自然科學　□藝術</w:t>
            </w:r>
          </w:p>
          <w:p w14:paraId="2DD81EB0" w14:textId="77777777" w:rsidR="005C7A7A" w:rsidRPr="00126102" w:rsidRDefault="005C7A7A" w:rsidP="005C7A7A">
            <w:pPr>
              <w:rPr>
                <w:rFonts w:ascii="標楷體" w:eastAsia="標楷體" w:hAnsi="標楷體"/>
                <w:sz w:val="28"/>
                <w:szCs w:val="28"/>
              </w:rPr>
            </w:pPr>
            <w:r w:rsidRPr="00126102">
              <w:rPr>
                <w:rFonts w:ascii="標楷體" w:eastAsia="標楷體" w:hAnsi="標楷體" w:hint="eastAsia"/>
                <w:sz w:val="28"/>
                <w:szCs w:val="28"/>
              </w:rPr>
              <w:t>□綜合活動</w:t>
            </w:r>
          </w:p>
          <w:p w14:paraId="315D94CD" w14:textId="571E0D1E" w:rsidR="005C7A7A" w:rsidRPr="00126102" w:rsidRDefault="005C7A7A" w:rsidP="005C7A7A">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4FED6C58"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□人權教育　□環境教育　□海洋教育　□品德教育</w:t>
            </w:r>
          </w:p>
          <w:p w14:paraId="62624FFF"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□生命教育　□法治教育　□科技教育　□資訊教育</w:t>
            </w:r>
          </w:p>
          <w:p w14:paraId="70A3D648"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 xml:space="preserve">□能源教育　</w:t>
            </w:r>
            <w:r>
              <w:rPr>
                <w:rFonts w:ascii="標楷體" w:eastAsia="標楷體" w:hAnsi="標楷體" w:hint="eastAsia"/>
                <w:sz w:val="28"/>
              </w:rPr>
              <w:t>■</w:t>
            </w:r>
            <w:r w:rsidRPr="002A66B1">
              <w:rPr>
                <w:rFonts w:ascii="標楷體" w:eastAsia="標楷體" w:hAnsi="標楷體" w:hint="eastAsia"/>
                <w:sz w:val="28"/>
                <w:highlight w:val="yellow"/>
              </w:rPr>
              <w:t>安全教育</w:t>
            </w:r>
            <w:r w:rsidRPr="00126102">
              <w:rPr>
                <w:rFonts w:ascii="標楷體" w:eastAsia="標楷體" w:hAnsi="標楷體" w:hint="eastAsia"/>
                <w:sz w:val="28"/>
              </w:rPr>
              <w:t xml:space="preserve">　□防災教育　□閱讀素養 </w:t>
            </w:r>
          </w:p>
          <w:p w14:paraId="58607088"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□家庭教育　□戶外教育　□原住民教育□國際教育</w:t>
            </w:r>
          </w:p>
          <w:p w14:paraId="06C9EC4C" w14:textId="77777777" w:rsidR="005C7A7A" w:rsidRPr="00126102" w:rsidRDefault="005C7A7A" w:rsidP="005C7A7A">
            <w:pPr>
              <w:rPr>
                <w:rFonts w:ascii="標楷體" w:eastAsia="標楷體" w:hAnsi="標楷體"/>
                <w:sz w:val="28"/>
              </w:rPr>
            </w:pPr>
            <w:r w:rsidRPr="00126102">
              <w:rPr>
                <w:rFonts w:ascii="標楷體" w:eastAsia="標楷體" w:hAnsi="標楷體" w:hint="eastAsia"/>
                <w:sz w:val="28"/>
              </w:rPr>
              <w:t>□性別平等教育　□多元文化教育　□生涯規劃教育</w:t>
            </w:r>
          </w:p>
          <w:p w14:paraId="0B7ADFC0" w14:textId="77777777" w:rsidR="005C7A7A" w:rsidRPr="002A66B1" w:rsidRDefault="005C7A7A" w:rsidP="005C7A7A">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14:paraId="03E68ED0" w14:textId="77777777" w:rsidR="005C7A7A" w:rsidRDefault="005C7A7A" w:rsidP="005C7A7A">
            <w:pPr>
              <w:rPr>
                <w:rFonts w:ascii="標楷體" w:eastAsia="標楷體" w:hAnsi="標楷體"/>
                <w:color w:val="FF0000"/>
                <w:sz w:val="28"/>
                <w:highlight w:val="yellow"/>
              </w:rPr>
            </w:pPr>
            <w:r w:rsidRPr="004E7CF6">
              <w:rPr>
                <w:rFonts w:ascii="標楷體" w:eastAsia="標楷體" w:hAnsi="標楷體" w:hint="eastAsia"/>
                <w:color w:val="FF0000"/>
                <w:sz w:val="28"/>
                <w:highlight w:val="yellow"/>
              </w:rPr>
              <w:t>※交</w:t>
            </w:r>
            <w:r w:rsidRPr="004D4AC9">
              <w:rPr>
                <w:rFonts w:ascii="標楷體" w:eastAsia="標楷體" w:hAnsi="標楷體" w:hint="eastAsia"/>
                <w:color w:val="FF0000"/>
                <w:sz w:val="28"/>
                <w:highlight w:val="yellow"/>
              </w:rPr>
              <w:t>通安</w:t>
            </w:r>
            <w:r w:rsidRPr="004E7CF6">
              <w:rPr>
                <w:rFonts w:ascii="標楷體" w:eastAsia="標楷體" w:hAnsi="標楷體" w:hint="eastAsia"/>
                <w:color w:val="FF0000"/>
                <w:sz w:val="28"/>
                <w:highlight w:val="yellow"/>
              </w:rPr>
              <w:t>全</w:t>
            </w:r>
            <w:r>
              <w:rPr>
                <w:rFonts w:ascii="標楷體" w:eastAsia="標楷體" w:hAnsi="標楷體" w:hint="eastAsia"/>
                <w:color w:val="FF0000"/>
                <w:sz w:val="28"/>
                <w:highlight w:val="yellow"/>
              </w:rPr>
              <w:t>請</w:t>
            </w:r>
            <w:r w:rsidRPr="004D4AC9">
              <w:rPr>
                <w:rFonts w:ascii="標楷體" w:eastAsia="標楷體" w:hAnsi="標楷體" w:hint="eastAsia"/>
                <w:color w:val="FF0000"/>
                <w:sz w:val="28"/>
                <w:highlight w:val="yellow"/>
              </w:rPr>
              <w:t>於學習表現欄位填入</w:t>
            </w:r>
            <w:r w:rsidRPr="004E7CF6">
              <w:rPr>
                <w:rFonts w:ascii="標楷體" w:eastAsia="標楷體" w:hAnsi="標楷體" w:hint="eastAsia"/>
                <w:color w:val="FF0000"/>
                <w:sz w:val="28"/>
                <w:highlight w:val="yellow"/>
              </w:rPr>
              <w:t>主題內容重點</w:t>
            </w:r>
            <w:r w:rsidRPr="007C258A">
              <w:rPr>
                <w:rFonts w:ascii="標楷體" w:eastAsia="標楷體" w:hAnsi="標楷體" w:hint="eastAsia"/>
                <w:color w:val="FF0000"/>
                <w:sz w:val="28"/>
                <w:highlight w:val="yellow"/>
              </w:rPr>
              <w:t>，</w:t>
            </w:r>
          </w:p>
          <w:p w14:paraId="4D3BB842" w14:textId="3F016EAB" w:rsidR="005C7A7A" w:rsidRPr="00126102" w:rsidRDefault="005C7A7A" w:rsidP="005C7A7A">
            <w:pPr>
              <w:ind w:firstLineChars="93" w:firstLine="260"/>
              <w:rPr>
                <w:rFonts w:ascii="標楷體" w:eastAsia="標楷體" w:hAnsi="標楷體"/>
                <w:sz w:val="28"/>
              </w:rPr>
            </w:pPr>
            <w:r w:rsidRPr="007C258A">
              <w:rPr>
                <w:rFonts w:ascii="標楷體" w:eastAsia="標楷體" w:hAnsi="標楷體" w:hint="eastAsia"/>
                <w:color w:val="A6A6A6" w:themeColor="background1" w:themeShade="A6"/>
                <w:sz w:val="28"/>
                <w:highlight w:val="yellow"/>
              </w:rPr>
              <w:t>例</w:t>
            </w:r>
            <w:r>
              <w:rPr>
                <w:rFonts w:ascii="標楷體" w:eastAsia="標楷體" w:hAnsi="標楷體" w:hint="eastAsia"/>
                <w:color w:val="A6A6A6" w:themeColor="background1" w:themeShade="A6"/>
                <w:sz w:val="28"/>
                <w:highlight w:val="yellow"/>
              </w:rPr>
              <w:t>：</w:t>
            </w:r>
            <w:r w:rsidRPr="007C258A">
              <w:rPr>
                <w:rFonts w:ascii="標楷體" w:eastAsia="標楷體" w:hAnsi="標楷體" w:hint="eastAsia"/>
                <w:color w:val="A6A6A6" w:themeColor="background1" w:themeShade="A6"/>
                <w:sz w:val="28"/>
                <w:highlight w:val="yellow"/>
              </w:rPr>
              <w:t>交A-I-3辨識社區道路環境的常見危險。</w:t>
            </w:r>
            <w:r w:rsidRPr="007C258A">
              <w:rPr>
                <w:rFonts w:ascii="標楷體" w:eastAsia="標楷體" w:hAnsi="標楷體" w:hint="eastAsia"/>
                <w:color w:val="FF0000"/>
                <w:sz w:val="28"/>
                <w:highlight w:val="yellow"/>
              </w:rPr>
              <w:t>※</w:t>
            </w:r>
          </w:p>
        </w:tc>
      </w:tr>
      <w:tr w:rsidR="005C7A7A" w:rsidRPr="00126102" w14:paraId="64B24B40" w14:textId="77777777" w:rsidTr="002A66B1">
        <w:trPr>
          <w:trHeight w:val="1020"/>
        </w:trPr>
        <w:tc>
          <w:tcPr>
            <w:tcW w:w="2088" w:type="dxa"/>
            <w:vAlign w:val="center"/>
          </w:tcPr>
          <w:p w14:paraId="4876AB05" w14:textId="77777777" w:rsidR="005C7A7A" w:rsidRPr="00480FDA" w:rsidRDefault="005C7A7A" w:rsidP="005C7A7A">
            <w:pPr>
              <w:jc w:val="center"/>
              <w:rPr>
                <w:rFonts w:ascii="標楷體" w:eastAsia="標楷體" w:hAnsi="標楷體"/>
                <w:sz w:val="28"/>
                <w:szCs w:val="28"/>
              </w:rPr>
            </w:pPr>
            <w:r w:rsidRPr="00480FDA">
              <w:rPr>
                <w:rFonts w:ascii="標楷體" w:eastAsia="標楷體" w:hAnsi="標楷體" w:hint="eastAsia"/>
                <w:sz w:val="28"/>
              </w:rPr>
              <w:t>對應的學校願景</w:t>
            </w:r>
          </w:p>
          <w:p w14:paraId="570C00CC" w14:textId="0B8BB390" w:rsidR="005C7A7A" w:rsidRPr="00480FDA" w:rsidRDefault="005C7A7A" w:rsidP="005C7A7A">
            <w:pPr>
              <w:jc w:val="center"/>
              <w:rPr>
                <w:rFonts w:ascii="標楷體" w:eastAsia="標楷體" w:hAnsi="標楷體"/>
                <w:sz w:val="20"/>
                <w:szCs w:val="20"/>
              </w:rPr>
            </w:pPr>
            <w:r w:rsidRPr="00480FDA">
              <w:rPr>
                <w:rFonts w:ascii="標楷體" w:eastAsia="標楷體" w:hAnsi="標楷體" w:hint="eastAsia"/>
                <w:sz w:val="20"/>
                <w:szCs w:val="20"/>
              </w:rPr>
              <w:t>(統整性探究課程)</w:t>
            </w:r>
          </w:p>
        </w:tc>
        <w:tc>
          <w:tcPr>
            <w:tcW w:w="3544" w:type="dxa"/>
            <w:tcBorders>
              <w:right w:val="single" w:sz="4" w:space="0" w:color="auto"/>
            </w:tcBorders>
            <w:vAlign w:val="center"/>
          </w:tcPr>
          <w:p w14:paraId="02877997" w14:textId="09745F80" w:rsidR="005C7A7A" w:rsidRPr="00480FDA" w:rsidRDefault="005C7A7A" w:rsidP="005C7A7A">
            <w:pPr>
              <w:rPr>
                <w:rFonts w:ascii="標楷體" w:eastAsia="標楷體" w:hAnsi="標楷體"/>
                <w:sz w:val="28"/>
              </w:rPr>
            </w:pPr>
            <w:r w:rsidRPr="0029667E">
              <w:rPr>
                <w:rFonts w:ascii="標楷體" w:eastAsia="標楷體" w:hAnsi="標楷體"/>
                <w:sz w:val="28"/>
                <w:szCs w:val="28"/>
              </w:rPr>
              <w:t>健康 卓越</w:t>
            </w:r>
          </w:p>
        </w:tc>
        <w:tc>
          <w:tcPr>
            <w:tcW w:w="1557" w:type="dxa"/>
            <w:tcBorders>
              <w:left w:val="single" w:sz="4" w:space="0" w:color="auto"/>
              <w:right w:val="single" w:sz="4" w:space="0" w:color="auto"/>
            </w:tcBorders>
            <w:vAlign w:val="center"/>
          </w:tcPr>
          <w:p w14:paraId="2250436A" w14:textId="6A5DC917" w:rsidR="005C7A7A" w:rsidRPr="00480FDA" w:rsidRDefault="005C7A7A" w:rsidP="005C7A7A">
            <w:pPr>
              <w:jc w:val="center"/>
              <w:rPr>
                <w:rFonts w:ascii="標楷體" w:eastAsia="標楷體" w:hAnsi="標楷體"/>
                <w:sz w:val="28"/>
              </w:rPr>
            </w:pPr>
            <w:r w:rsidRPr="00480FDA">
              <w:rPr>
                <w:rFonts w:ascii="標楷體" w:eastAsia="標楷體" w:hAnsi="標楷體" w:hint="eastAsia"/>
                <w:sz w:val="28"/>
              </w:rPr>
              <w:t>與學校願景呼應之說明</w:t>
            </w:r>
          </w:p>
        </w:tc>
        <w:tc>
          <w:tcPr>
            <w:tcW w:w="7189" w:type="dxa"/>
            <w:gridSpan w:val="3"/>
            <w:tcBorders>
              <w:left w:val="single" w:sz="4" w:space="0" w:color="auto"/>
            </w:tcBorders>
            <w:vAlign w:val="center"/>
          </w:tcPr>
          <w:p w14:paraId="7C36FDC4" w14:textId="185782E7" w:rsidR="005C7A7A" w:rsidRPr="009B2E24" w:rsidRDefault="005C7A7A" w:rsidP="005C7A7A">
            <w:pPr>
              <w:pStyle w:val="af8"/>
              <w:ind w:left="0"/>
              <w:jc w:val="both"/>
              <w:rPr>
                <w:rFonts w:ascii="標楷體" w:eastAsia="標楷體" w:hAnsi="標楷體"/>
                <w:color w:val="A6A6A6" w:themeColor="background1" w:themeShade="A6"/>
                <w:sz w:val="28"/>
              </w:rPr>
            </w:pPr>
            <w:r w:rsidRPr="0029667E">
              <w:rPr>
                <w:rFonts w:ascii="標楷體" w:eastAsia="標楷體" w:hAnsi="標楷體"/>
                <w:sz w:val="28"/>
                <w:szCs w:val="28"/>
              </w:rPr>
              <w:t>樂活樂學-希望孩子擁有健康的身體與心靈，且擁有樂於學習，快樂 學習的態度，培養積極的人生觀。 自主學習-希望孩子藉由科技素養達到自主學習的能力，卓越每天有 所進步超越昨天的自己。</w:t>
            </w:r>
          </w:p>
        </w:tc>
      </w:tr>
      <w:tr w:rsidR="005C7A7A" w:rsidRPr="00126102" w14:paraId="0F8C373B" w14:textId="77777777" w:rsidTr="002A66B1">
        <w:trPr>
          <w:trHeight w:val="1020"/>
        </w:trPr>
        <w:tc>
          <w:tcPr>
            <w:tcW w:w="2088" w:type="dxa"/>
            <w:vAlign w:val="center"/>
          </w:tcPr>
          <w:p w14:paraId="26FDCA9E" w14:textId="36383C6B" w:rsidR="005C7A7A" w:rsidRPr="00126102" w:rsidRDefault="005C7A7A" w:rsidP="005C7A7A">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14:paraId="7152C63E" w14:textId="72382D73" w:rsidR="005C7A7A" w:rsidRPr="00126102" w:rsidRDefault="005A30F6" w:rsidP="005C7A7A">
            <w:pPr>
              <w:rPr>
                <w:rFonts w:ascii="標楷體" w:eastAsia="標楷體" w:hAnsi="標楷體"/>
                <w:sz w:val="28"/>
              </w:rPr>
            </w:pPr>
            <w:r w:rsidRPr="005A30F6">
              <w:rPr>
                <w:rFonts w:ascii="標楷體" w:eastAsia="標楷體" w:hAnsi="標楷體" w:hint="eastAsia"/>
                <w:szCs w:val="22"/>
              </w:rPr>
              <w:t>本課程主要以辨識社區道路環境中的常見危險狀況，以及知道如何利用行人設施安全通行為目標，學習內容包含三個面向：認識學校和社區附近的步行道路環境、察覺步行時的危險行為和成因、學習正確使用行人設施，以及安全步行的方法。在城鄉或是地域性的差異下，道路狀況及交通號誌類型與出現頻率等皆不同，也會產生不同的交通安全行為，教師運用此課程時可以依照學校型態及學生實際生活情境需求，增減對於社區道路安全教學的類別或份量上的調整。</w:t>
            </w:r>
          </w:p>
        </w:tc>
      </w:tr>
      <w:tr w:rsidR="005C7A7A" w:rsidRPr="00126102" w14:paraId="7A04F239" w14:textId="77777777" w:rsidTr="002A66B1">
        <w:trPr>
          <w:trHeight w:val="1020"/>
        </w:trPr>
        <w:tc>
          <w:tcPr>
            <w:tcW w:w="2088" w:type="dxa"/>
            <w:vAlign w:val="center"/>
          </w:tcPr>
          <w:p w14:paraId="112F8BE8" w14:textId="0B55DB54" w:rsidR="005C7A7A" w:rsidRPr="00126102" w:rsidRDefault="005C7A7A" w:rsidP="005C7A7A">
            <w:pPr>
              <w:jc w:val="center"/>
              <w:rPr>
                <w:rFonts w:ascii="標楷體" w:eastAsia="標楷體" w:hAnsi="標楷體"/>
                <w:sz w:val="28"/>
                <w:szCs w:val="28"/>
              </w:rPr>
            </w:pPr>
            <w:r w:rsidRPr="00480FDA">
              <w:rPr>
                <w:rFonts w:ascii="標楷體" w:eastAsia="標楷體" w:hAnsi="標楷體" w:hint="eastAsia"/>
                <w:sz w:val="28"/>
              </w:rPr>
              <w:lastRenderedPageBreak/>
              <w:t>總綱核心素養具體內涵</w:t>
            </w:r>
          </w:p>
        </w:tc>
        <w:tc>
          <w:tcPr>
            <w:tcW w:w="3544" w:type="dxa"/>
            <w:vAlign w:val="center"/>
          </w:tcPr>
          <w:p w14:paraId="63AC2A4C"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E-A2 具備探索問題的思考能力,並透過體驗與實踐處理日常生活</w:t>
            </w:r>
          </w:p>
          <w:p w14:paraId="5EDF7F26"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問題。</w:t>
            </w:r>
          </w:p>
          <w:p w14:paraId="3F1DB0F8"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E-C1 具備個人生活道德的知識與是非判斷的能力,理解並遵守社</w:t>
            </w:r>
          </w:p>
          <w:p w14:paraId="681702F8" w14:textId="711ADD9A" w:rsidR="005C7A7A" w:rsidRPr="00126102" w:rsidRDefault="005C7A7A" w:rsidP="005C7A7A">
            <w:pPr>
              <w:rPr>
                <w:rFonts w:ascii="標楷體" w:eastAsia="標楷體" w:hAnsi="標楷體"/>
                <w:sz w:val="28"/>
              </w:rPr>
            </w:pPr>
            <w:r w:rsidRPr="005A30F6">
              <w:rPr>
                <w:rFonts w:ascii="標楷體" w:eastAsia="標楷體" w:hAnsi="標楷體" w:hint="eastAsia"/>
                <w:szCs w:val="22"/>
              </w:rPr>
              <w:t>會道德規範,培養公民意識,關懷生態環境。</w:t>
            </w:r>
          </w:p>
        </w:tc>
        <w:tc>
          <w:tcPr>
            <w:tcW w:w="1843" w:type="dxa"/>
            <w:gridSpan w:val="2"/>
            <w:vAlign w:val="center"/>
          </w:tcPr>
          <w:p w14:paraId="566F431C" w14:textId="77777777" w:rsidR="005C7A7A" w:rsidRPr="00480FDA" w:rsidRDefault="005C7A7A" w:rsidP="005C7A7A">
            <w:pPr>
              <w:jc w:val="center"/>
              <w:rPr>
                <w:rFonts w:ascii="標楷體" w:eastAsia="標楷體" w:hAnsi="標楷體"/>
                <w:sz w:val="28"/>
              </w:rPr>
            </w:pPr>
            <w:r w:rsidRPr="00480FDA">
              <w:rPr>
                <w:rFonts w:ascii="標楷體" w:eastAsia="標楷體" w:hAnsi="標楷體" w:hint="eastAsia"/>
                <w:sz w:val="28"/>
              </w:rPr>
              <w:t>領綱核心素養</w:t>
            </w:r>
          </w:p>
          <w:p w14:paraId="1F9CF160" w14:textId="056E5AD9" w:rsidR="005C7A7A" w:rsidRPr="00126102" w:rsidRDefault="005C7A7A" w:rsidP="005C7A7A">
            <w:pPr>
              <w:jc w:val="center"/>
              <w:rPr>
                <w:rFonts w:ascii="標楷體" w:eastAsia="標楷體" w:hAnsi="標楷體"/>
                <w:sz w:val="28"/>
              </w:rPr>
            </w:pPr>
            <w:r w:rsidRPr="00480FDA">
              <w:rPr>
                <w:rFonts w:ascii="標楷體" w:eastAsia="標楷體" w:hAnsi="標楷體" w:hint="eastAsia"/>
                <w:sz w:val="28"/>
              </w:rPr>
              <w:t>具體內涵</w:t>
            </w:r>
          </w:p>
        </w:tc>
        <w:tc>
          <w:tcPr>
            <w:tcW w:w="6903" w:type="dxa"/>
            <w:gridSpan w:val="2"/>
            <w:vAlign w:val="center"/>
          </w:tcPr>
          <w:p w14:paraId="12DB6B26"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生活-E-A2學習各種探究人、事、物的方法並理解探究後所獲得</w:t>
            </w:r>
          </w:p>
          <w:p w14:paraId="06AA5C90"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 xml:space="preserve">的道理，增進系統思考與解決問題的能力。 </w:t>
            </w:r>
          </w:p>
          <w:p w14:paraId="50ADA5ED"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健體-E-A2</w:t>
            </w:r>
          </w:p>
          <w:p w14:paraId="30C355FB" w14:textId="77777777" w:rsidR="005C7A7A" w:rsidRPr="005A30F6" w:rsidRDefault="005C7A7A" w:rsidP="005C7A7A">
            <w:pPr>
              <w:rPr>
                <w:rFonts w:ascii="標楷體" w:eastAsia="標楷體" w:hAnsi="標楷體"/>
                <w:szCs w:val="22"/>
              </w:rPr>
            </w:pPr>
            <w:r w:rsidRPr="005A30F6">
              <w:rPr>
                <w:rFonts w:ascii="標楷體" w:eastAsia="標楷體" w:hAnsi="標楷體" w:hint="eastAsia"/>
                <w:szCs w:val="22"/>
              </w:rPr>
              <w:t>具備探索身體活動與健康生活問題的思考能力，並透過體驗與實</w:t>
            </w:r>
          </w:p>
          <w:p w14:paraId="62E4AE70" w14:textId="50C652B4" w:rsidR="005C7A7A" w:rsidRPr="00126102" w:rsidRDefault="005C7A7A" w:rsidP="005C7A7A">
            <w:pPr>
              <w:rPr>
                <w:rFonts w:ascii="標楷體" w:eastAsia="標楷體" w:hAnsi="標楷體"/>
                <w:sz w:val="28"/>
              </w:rPr>
            </w:pPr>
            <w:r w:rsidRPr="005A30F6">
              <w:rPr>
                <w:rFonts w:ascii="標楷體" w:eastAsia="標楷體" w:hAnsi="標楷體" w:hint="eastAsia"/>
                <w:szCs w:val="22"/>
              </w:rPr>
              <w:t>踐，處理日常生活中運動與健康的問題。</w:t>
            </w:r>
          </w:p>
        </w:tc>
      </w:tr>
      <w:tr w:rsidR="005C7A7A" w:rsidRPr="00126102" w14:paraId="37F643A8" w14:textId="77777777" w:rsidTr="002A66B1">
        <w:trPr>
          <w:trHeight w:val="1020"/>
        </w:trPr>
        <w:tc>
          <w:tcPr>
            <w:tcW w:w="2088" w:type="dxa"/>
            <w:vAlign w:val="center"/>
          </w:tcPr>
          <w:p w14:paraId="2ACD785C" w14:textId="36EC719E" w:rsidR="005C7A7A" w:rsidRPr="00126102" w:rsidRDefault="005A30F6" w:rsidP="005C7A7A">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14:paraId="0C3B8D72" w14:textId="0911D12B" w:rsidR="005A30F6" w:rsidRPr="005A30F6" w:rsidRDefault="005A30F6" w:rsidP="005A30F6">
            <w:pPr>
              <w:pStyle w:val="af8"/>
              <w:numPr>
                <w:ilvl w:val="0"/>
                <w:numId w:val="6"/>
              </w:numPr>
              <w:rPr>
                <w:rFonts w:ascii="標楷體" w:eastAsia="標楷體" w:hAnsi="標楷體"/>
                <w:sz w:val="28"/>
              </w:rPr>
            </w:pPr>
            <w:r w:rsidRPr="005A30F6">
              <w:rPr>
                <w:rFonts w:ascii="標楷體" w:eastAsia="標楷體" w:hAnsi="標楷體" w:hint="eastAsia"/>
                <w:sz w:val="28"/>
              </w:rPr>
              <w:t>能辨識社區道路環境中的常見危險狀況，及知道如何利用行人設施安全通行為目標</w:t>
            </w:r>
            <w:r>
              <w:rPr>
                <w:rFonts w:ascii="標楷體" w:eastAsia="標楷體" w:hAnsi="標楷體" w:hint="eastAsia"/>
                <w:sz w:val="28"/>
              </w:rPr>
              <w:t>。</w:t>
            </w:r>
          </w:p>
          <w:p w14:paraId="278F1A72" w14:textId="289551BE" w:rsidR="005C7A7A" w:rsidRPr="005A30F6" w:rsidRDefault="005A30F6" w:rsidP="005A30F6">
            <w:pPr>
              <w:rPr>
                <w:rFonts w:ascii="標楷體" w:eastAsia="標楷體" w:hAnsi="標楷體"/>
                <w:sz w:val="28"/>
              </w:rPr>
            </w:pPr>
            <w:r>
              <w:rPr>
                <w:rFonts w:ascii="標楷體" w:eastAsia="標楷體" w:hAnsi="標楷體" w:hint="eastAsia"/>
                <w:sz w:val="28"/>
              </w:rPr>
              <w:t>2.</w:t>
            </w:r>
            <w:r w:rsidRPr="005A30F6">
              <w:rPr>
                <w:rFonts w:ascii="標楷體" w:eastAsia="標楷體" w:hAnsi="標楷體" w:hint="eastAsia"/>
                <w:sz w:val="28"/>
              </w:rPr>
              <w:t>認識學校和社區附近的步行道路環境、察覺步行時的危險行為</w:t>
            </w:r>
            <w:r>
              <w:rPr>
                <w:rFonts w:ascii="標楷體" w:eastAsia="標楷體" w:hAnsi="標楷體" w:hint="eastAsia"/>
                <w:sz w:val="28"/>
              </w:rPr>
              <w:t>。</w:t>
            </w:r>
          </w:p>
        </w:tc>
      </w:tr>
    </w:tbl>
    <w:p w14:paraId="7D8E5F5E" w14:textId="77777777" w:rsidR="00B97820" w:rsidRPr="00126102" w:rsidRDefault="00B97820" w:rsidP="00A16219">
      <w:pPr>
        <w:spacing w:line="60" w:lineRule="auto"/>
        <w:jc w:val="center"/>
        <w:rPr>
          <w:rFonts w:ascii="標楷體" w:eastAsia="標楷體" w:hAnsi="標楷體"/>
          <w:sz w:val="36"/>
          <w:szCs w:val="36"/>
        </w:rPr>
      </w:pPr>
    </w:p>
    <w:p w14:paraId="59ED8319" w14:textId="77777777" w:rsidR="00A16219" w:rsidRPr="00126102"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0"/>
        <w:gridCol w:w="1972"/>
        <w:gridCol w:w="2679"/>
        <w:gridCol w:w="2961"/>
        <w:gridCol w:w="1690"/>
        <w:gridCol w:w="1268"/>
      </w:tblGrid>
      <w:tr w:rsidR="002A66B1" w:rsidRPr="00126102" w14:paraId="6AC4BC8B" w14:textId="77777777" w:rsidTr="002A66B1">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14:paraId="07CB29EE" w14:textId="77777777" w:rsidR="002A66B1" w:rsidRPr="00126102" w:rsidRDefault="002A66B1" w:rsidP="002A66B1">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1" w:type="pct"/>
            <w:vMerge w:val="restart"/>
            <w:tcBorders>
              <w:top w:val="double" w:sz="4" w:space="0" w:color="auto"/>
              <w:left w:val="single" w:sz="6" w:space="0" w:color="auto"/>
              <w:right w:val="single" w:sz="6" w:space="0" w:color="auto"/>
            </w:tcBorders>
            <w:shd w:val="clear" w:color="auto" w:fill="F3F3F3"/>
            <w:vAlign w:val="center"/>
          </w:tcPr>
          <w:p w14:paraId="18144CC1" w14:textId="77777777"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學習表現</w:t>
            </w:r>
          </w:p>
          <w:p w14:paraId="5DD151EB" w14:textId="77777777" w:rsidR="002A66B1" w:rsidRPr="00126102" w:rsidRDefault="002A66B1" w:rsidP="002A66B1">
            <w:pPr>
              <w:rPr>
                <w:rFonts w:ascii="標楷體" w:eastAsia="標楷體" w:hAnsi="標楷體"/>
              </w:rPr>
            </w:pPr>
            <w:r w:rsidRPr="00126102">
              <w:rPr>
                <w:rFonts w:ascii="標楷體" w:eastAsia="標楷體" w:hAnsi="標楷體" w:hint="eastAsia"/>
              </w:rPr>
              <w:t>須選用正確學習階段之2以上領域，請完整寫出「領域名稱+數字編碼+內容」</w:t>
            </w:r>
          </w:p>
        </w:tc>
        <w:tc>
          <w:tcPr>
            <w:tcW w:w="678" w:type="pct"/>
            <w:vMerge w:val="restart"/>
            <w:tcBorders>
              <w:top w:val="double" w:sz="4" w:space="0" w:color="auto"/>
              <w:left w:val="single" w:sz="6" w:space="0" w:color="auto"/>
              <w:right w:val="single" w:sz="4" w:space="0" w:color="auto"/>
            </w:tcBorders>
            <w:shd w:val="clear" w:color="auto" w:fill="F3F3F3"/>
            <w:vAlign w:val="center"/>
          </w:tcPr>
          <w:p w14:paraId="42407AFD" w14:textId="77777777"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學習內容</w:t>
            </w:r>
          </w:p>
          <w:p w14:paraId="3EBB14DA" w14:textId="77777777" w:rsidR="002A66B1" w:rsidRPr="00126102" w:rsidRDefault="002A66B1" w:rsidP="002A66B1">
            <w:pPr>
              <w:jc w:val="center"/>
              <w:rPr>
                <w:rFonts w:ascii="標楷體" w:eastAsia="標楷體" w:hAnsi="標楷體"/>
              </w:rPr>
            </w:pPr>
            <w:r w:rsidRPr="00126102">
              <w:rPr>
                <w:rFonts w:ascii="標楷體" w:eastAsia="標楷體" w:hAnsi="標楷體" w:hint="eastAsia"/>
              </w:rPr>
              <w:t>可</w:t>
            </w:r>
            <w:r w:rsidRPr="005D2FC2">
              <w:rPr>
                <w:rFonts w:ascii="標楷體" w:eastAsia="標楷體" w:hAnsi="標楷體" w:hint="eastAsia"/>
                <w:color w:val="FF0000"/>
              </w:rPr>
              <w:t>由</w:t>
            </w:r>
            <w:r w:rsidRPr="00126102">
              <w:rPr>
                <w:rFonts w:ascii="標楷體" w:eastAsia="標楷體" w:hAnsi="標楷體" w:hint="eastAsia"/>
              </w:rPr>
              <w:t>學校自訂</w:t>
            </w:r>
          </w:p>
          <w:p w14:paraId="2A1BB9FA" w14:textId="77777777" w:rsidR="002A66B1" w:rsidRPr="00126102" w:rsidRDefault="002A66B1" w:rsidP="002A66B1">
            <w:pPr>
              <w:jc w:val="center"/>
              <w:rPr>
                <w:rFonts w:ascii="標楷體" w:eastAsia="標楷體" w:hAnsi="標楷體"/>
              </w:rPr>
            </w:pPr>
            <w:r w:rsidRPr="00126102">
              <w:rPr>
                <w:rFonts w:ascii="標楷體" w:eastAsia="標楷體" w:hAnsi="標楷體" w:hint="eastAsia"/>
              </w:rPr>
              <w:t>若參考領綱，至少</w:t>
            </w:r>
            <w:r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1" w:type="pct"/>
            <w:vMerge w:val="restart"/>
            <w:tcBorders>
              <w:top w:val="double" w:sz="4" w:space="0" w:color="auto"/>
              <w:left w:val="single" w:sz="4" w:space="0" w:color="auto"/>
              <w:right w:val="single" w:sz="4" w:space="0" w:color="auto"/>
            </w:tcBorders>
            <w:shd w:val="clear" w:color="auto" w:fill="F3F3F3"/>
            <w:vAlign w:val="center"/>
          </w:tcPr>
          <w:p w14:paraId="04BA69F1" w14:textId="77777777"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14:paraId="7E7EE5EA" w14:textId="77777777"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tcBorders>
              <w:top w:val="double" w:sz="4" w:space="0" w:color="auto"/>
              <w:left w:val="single" w:sz="6" w:space="0" w:color="auto"/>
              <w:right w:val="single" w:sz="6" w:space="0" w:color="auto"/>
            </w:tcBorders>
            <w:shd w:val="clear" w:color="auto" w:fill="F3F3F3"/>
            <w:vAlign w:val="center"/>
          </w:tcPr>
          <w:p w14:paraId="65473805" w14:textId="77777777"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評量方式</w:t>
            </w:r>
          </w:p>
        </w:tc>
        <w:tc>
          <w:tcPr>
            <w:tcW w:w="436" w:type="pct"/>
            <w:vMerge w:val="restart"/>
            <w:tcBorders>
              <w:top w:val="double" w:sz="4" w:space="0" w:color="auto"/>
              <w:left w:val="single" w:sz="6" w:space="0" w:color="auto"/>
              <w:right w:val="double" w:sz="4" w:space="0" w:color="auto"/>
            </w:tcBorders>
            <w:shd w:val="clear" w:color="auto" w:fill="F3F3F3"/>
            <w:vAlign w:val="center"/>
          </w:tcPr>
          <w:p w14:paraId="783CF4F3" w14:textId="77777777"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教材</w:t>
            </w:r>
          </w:p>
          <w:p w14:paraId="558E0603" w14:textId="77777777"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學習資源</w:t>
            </w:r>
          </w:p>
          <w:p w14:paraId="4489851F" w14:textId="77777777"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14:paraId="42A4CAE6" w14:textId="77777777" w:rsidTr="002A66B1">
        <w:trPr>
          <w:trHeight w:val="1035"/>
          <w:tblHeader/>
        </w:trPr>
        <w:tc>
          <w:tcPr>
            <w:tcW w:w="172" w:type="pct"/>
            <w:tcBorders>
              <w:right w:val="single" w:sz="4" w:space="0" w:color="auto"/>
            </w:tcBorders>
            <w:shd w:val="clear" w:color="auto" w:fill="F3F3F3"/>
            <w:vAlign w:val="center"/>
          </w:tcPr>
          <w:p w14:paraId="188208E0" w14:textId="77777777" w:rsidR="00C605EE" w:rsidRPr="00126102" w:rsidRDefault="00C605EE" w:rsidP="005E2C21">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right w:val="single" w:sz="6" w:space="0" w:color="auto"/>
            </w:tcBorders>
            <w:shd w:val="clear" w:color="auto" w:fill="F3F3F3"/>
            <w:vAlign w:val="center"/>
          </w:tcPr>
          <w:p w14:paraId="4F9B2DE6" w14:textId="77777777" w:rsidR="002A66B1"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單元名稱</w:t>
            </w:r>
          </w:p>
          <w:p w14:paraId="0F3CB70F" w14:textId="77777777" w:rsidR="00C605EE" w:rsidRPr="00126102"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1" w:type="pct"/>
            <w:vMerge/>
            <w:tcBorders>
              <w:left w:val="single" w:sz="6" w:space="0" w:color="auto"/>
              <w:right w:val="single" w:sz="6" w:space="0" w:color="auto"/>
            </w:tcBorders>
            <w:shd w:val="clear" w:color="auto" w:fill="F3F3F3"/>
            <w:vAlign w:val="center"/>
          </w:tcPr>
          <w:p w14:paraId="27478082" w14:textId="77777777" w:rsidR="00C605EE" w:rsidRPr="00126102" w:rsidRDefault="00C605EE" w:rsidP="005E2C21">
            <w:pPr>
              <w:jc w:val="center"/>
              <w:rPr>
                <w:rFonts w:ascii="標楷體" w:eastAsia="標楷體" w:hAnsi="標楷體" w:cs="新細明體"/>
                <w:sz w:val="28"/>
                <w:szCs w:val="28"/>
              </w:rPr>
            </w:pPr>
          </w:p>
        </w:tc>
        <w:tc>
          <w:tcPr>
            <w:tcW w:w="678" w:type="pct"/>
            <w:vMerge/>
            <w:tcBorders>
              <w:left w:val="single" w:sz="6" w:space="0" w:color="auto"/>
              <w:right w:val="single" w:sz="4" w:space="0" w:color="auto"/>
            </w:tcBorders>
            <w:shd w:val="clear" w:color="auto" w:fill="F3F3F3"/>
            <w:vAlign w:val="center"/>
          </w:tcPr>
          <w:p w14:paraId="7D19CEB1" w14:textId="77777777" w:rsidR="00C605EE" w:rsidRPr="00126102" w:rsidRDefault="00C605EE" w:rsidP="005E2C21">
            <w:pPr>
              <w:jc w:val="center"/>
              <w:rPr>
                <w:rFonts w:ascii="標楷體" w:eastAsia="標楷體" w:hAnsi="標楷體" w:cs="新細明體"/>
                <w:sz w:val="28"/>
                <w:szCs w:val="28"/>
              </w:rPr>
            </w:pPr>
          </w:p>
        </w:tc>
        <w:tc>
          <w:tcPr>
            <w:tcW w:w="921" w:type="pct"/>
            <w:vMerge/>
            <w:tcBorders>
              <w:left w:val="single" w:sz="4" w:space="0" w:color="auto"/>
              <w:right w:val="single" w:sz="4" w:space="0" w:color="auto"/>
            </w:tcBorders>
            <w:shd w:val="clear" w:color="auto" w:fill="F3F3F3"/>
            <w:vAlign w:val="center"/>
          </w:tcPr>
          <w:p w14:paraId="621B69D7" w14:textId="77777777" w:rsidR="00C605EE" w:rsidRPr="00126102" w:rsidRDefault="00C605EE" w:rsidP="005E2C21">
            <w:pPr>
              <w:jc w:val="center"/>
              <w:rPr>
                <w:rFonts w:ascii="標楷體" w:eastAsia="標楷體" w:hAnsi="標楷體" w:cs="新細明體"/>
                <w:sz w:val="28"/>
                <w:szCs w:val="28"/>
              </w:rPr>
            </w:pPr>
          </w:p>
        </w:tc>
        <w:tc>
          <w:tcPr>
            <w:tcW w:w="1018" w:type="pct"/>
            <w:vMerge/>
            <w:tcBorders>
              <w:left w:val="single" w:sz="4" w:space="0" w:color="auto"/>
              <w:right w:val="single" w:sz="6" w:space="0" w:color="auto"/>
            </w:tcBorders>
            <w:shd w:val="clear" w:color="auto" w:fill="F3F3F3"/>
            <w:vAlign w:val="center"/>
          </w:tcPr>
          <w:p w14:paraId="50B83B97" w14:textId="77777777" w:rsidR="00C605EE" w:rsidRPr="00126102" w:rsidRDefault="00C605EE" w:rsidP="005E2C21">
            <w:pPr>
              <w:jc w:val="center"/>
              <w:rPr>
                <w:rFonts w:ascii="標楷體" w:eastAsia="標楷體" w:hAnsi="標楷體" w:cs="新細明體"/>
                <w:sz w:val="28"/>
                <w:szCs w:val="28"/>
              </w:rPr>
            </w:pPr>
          </w:p>
        </w:tc>
        <w:tc>
          <w:tcPr>
            <w:tcW w:w="581" w:type="pct"/>
            <w:vMerge/>
            <w:tcBorders>
              <w:left w:val="single" w:sz="6" w:space="0" w:color="auto"/>
              <w:right w:val="single" w:sz="6" w:space="0" w:color="auto"/>
            </w:tcBorders>
            <w:shd w:val="clear" w:color="auto" w:fill="F3F3F3"/>
            <w:vAlign w:val="center"/>
          </w:tcPr>
          <w:p w14:paraId="46D2EB91" w14:textId="77777777" w:rsidR="00C605EE" w:rsidRPr="00126102" w:rsidRDefault="00C605EE" w:rsidP="005E2C21">
            <w:pPr>
              <w:jc w:val="center"/>
              <w:rPr>
                <w:rFonts w:ascii="標楷體" w:eastAsia="標楷體" w:hAnsi="標楷體"/>
                <w:sz w:val="28"/>
                <w:szCs w:val="28"/>
              </w:rPr>
            </w:pPr>
          </w:p>
        </w:tc>
        <w:tc>
          <w:tcPr>
            <w:tcW w:w="436" w:type="pct"/>
            <w:vMerge/>
            <w:tcBorders>
              <w:left w:val="single" w:sz="6" w:space="0" w:color="auto"/>
              <w:right w:val="double" w:sz="4" w:space="0" w:color="auto"/>
            </w:tcBorders>
            <w:shd w:val="clear" w:color="auto" w:fill="F3F3F3"/>
            <w:vAlign w:val="center"/>
          </w:tcPr>
          <w:p w14:paraId="24A4001B" w14:textId="77777777" w:rsidR="00C605EE" w:rsidRPr="00126102" w:rsidRDefault="00C605EE" w:rsidP="005E2C21">
            <w:pPr>
              <w:jc w:val="center"/>
              <w:rPr>
                <w:rFonts w:ascii="標楷體" w:eastAsia="標楷體" w:hAnsi="標楷體"/>
                <w:sz w:val="28"/>
                <w:szCs w:val="28"/>
              </w:rPr>
            </w:pPr>
          </w:p>
        </w:tc>
      </w:tr>
      <w:tr w:rsidR="005A30F6" w:rsidRPr="00126102" w14:paraId="7B2DA6FE" w14:textId="77777777" w:rsidTr="002A66B1">
        <w:trPr>
          <w:trHeight w:val="1304"/>
        </w:trPr>
        <w:tc>
          <w:tcPr>
            <w:tcW w:w="172" w:type="pct"/>
            <w:vAlign w:val="center"/>
          </w:tcPr>
          <w:p w14:paraId="6EF63F14" w14:textId="77777777" w:rsidR="005A30F6" w:rsidRPr="00126102" w:rsidRDefault="005A30F6" w:rsidP="005E2C21">
            <w:pPr>
              <w:jc w:val="center"/>
              <w:rPr>
                <w:rFonts w:ascii="標楷體" w:eastAsia="標楷體" w:hAnsi="標楷體"/>
                <w:sz w:val="28"/>
                <w:szCs w:val="28"/>
              </w:rPr>
            </w:pPr>
            <w:r w:rsidRPr="00126102">
              <w:rPr>
                <w:rFonts w:ascii="標楷體" w:eastAsia="標楷體" w:hAnsi="標楷體" w:hint="eastAsia"/>
                <w:sz w:val="28"/>
                <w:szCs w:val="28"/>
              </w:rPr>
              <w:t>十</w:t>
            </w:r>
          </w:p>
        </w:tc>
        <w:tc>
          <w:tcPr>
            <w:tcW w:w="613" w:type="pct"/>
            <w:vMerge w:val="restart"/>
            <w:vAlign w:val="center"/>
          </w:tcPr>
          <w:p w14:paraId="77DECF82" w14:textId="62254B71" w:rsidR="005A30F6" w:rsidRPr="00126102" w:rsidRDefault="005A30F6" w:rsidP="005E2C21">
            <w:pPr>
              <w:spacing w:line="0" w:lineRule="atLeast"/>
              <w:jc w:val="center"/>
              <w:rPr>
                <w:rFonts w:ascii="標楷體" w:eastAsia="標楷體" w:hAnsi="標楷體" w:cs="細明體"/>
                <w:sz w:val="28"/>
                <w:szCs w:val="28"/>
              </w:rPr>
            </w:pPr>
            <w:r w:rsidRPr="005A30F6">
              <w:rPr>
                <w:rFonts w:ascii="標楷體" w:eastAsia="標楷體" w:hAnsi="標楷體" w:cs="細明體" w:hint="eastAsia"/>
                <w:sz w:val="28"/>
                <w:szCs w:val="28"/>
              </w:rPr>
              <w:t>馬路如虎口</w:t>
            </w:r>
            <w:r>
              <w:rPr>
                <w:rFonts w:ascii="標楷體" w:eastAsia="標楷體" w:hAnsi="標楷體" w:cs="細明體" w:hint="eastAsia"/>
                <w:sz w:val="28"/>
                <w:szCs w:val="28"/>
              </w:rPr>
              <w:t>/2</w:t>
            </w:r>
          </w:p>
        </w:tc>
        <w:tc>
          <w:tcPr>
            <w:tcW w:w="581" w:type="pct"/>
            <w:vMerge w:val="restart"/>
            <w:vAlign w:val="center"/>
          </w:tcPr>
          <w:p w14:paraId="464B5839" w14:textId="7777777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生2-I-1 以感官和知覺探索生活中的人、事、物，覺察事物及環境的特性。</w:t>
            </w:r>
          </w:p>
          <w:p w14:paraId="6C6AF900" w14:textId="77777777" w:rsidR="005A30F6" w:rsidRDefault="005A30F6" w:rsidP="005A30F6">
            <w:pPr>
              <w:rPr>
                <w:rFonts w:ascii="標楷體" w:eastAsia="標楷體" w:hAnsi="標楷體" w:cs="新細明體"/>
              </w:rPr>
            </w:pPr>
            <w:r w:rsidRPr="005A30F6">
              <w:rPr>
                <w:rFonts w:ascii="標楷體" w:eastAsia="標楷體" w:hAnsi="標楷體" w:cs="新細明體" w:hint="eastAsia"/>
              </w:rPr>
              <w:t>生2-I-4 在發現及解決問題的歷程中，學習探索與探究人、事、物的方法。</w:t>
            </w:r>
          </w:p>
          <w:p w14:paraId="5EDF5F3F" w14:textId="77777777" w:rsidR="00C920C2" w:rsidRPr="005867FD" w:rsidRDefault="00C920C2" w:rsidP="00C920C2">
            <w:pPr>
              <w:rPr>
                <w:rFonts w:ascii="標楷體" w:eastAsia="標楷體" w:hAnsi="標楷體" w:cs="新細明體"/>
              </w:rPr>
            </w:pPr>
            <w:r w:rsidRPr="005867FD">
              <w:rPr>
                <w:rFonts w:ascii="標楷體" w:eastAsia="標楷體" w:hAnsi="標楷體" w:cs="新細明體" w:hint="eastAsia"/>
              </w:rPr>
              <w:lastRenderedPageBreak/>
              <w:t>健康與體育</w:t>
            </w:r>
          </w:p>
          <w:p w14:paraId="3A55E39B" w14:textId="77777777" w:rsidR="00C920C2" w:rsidRDefault="00C920C2" w:rsidP="00C920C2">
            <w:pPr>
              <w:rPr>
                <w:rFonts w:ascii="標楷體" w:eastAsia="標楷體" w:hAnsi="標楷體" w:cs="新細明體"/>
              </w:rPr>
            </w:pPr>
            <w:r w:rsidRPr="005867FD">
              <w:rPr>
                <w:rFonts w:ascii="標楷體" w:eastAsia="標楷體" w:hAnsi="標楷體" w:cs="新細明體" w:hint="eastAsia"/>
              </w:rPr>
              <w:t>2b-I-1</w:t>
            </w:r>
          </w:p>
          <w:p w14:paraId="234CCFA1" w14:textId="703DE161" w:rsidR="00C920C2" w:rsidRDefault="00C920C2" w:rsidP="00C920C2">
            <w:pPr>
              <w:rPr>
                <w:rFonts w:ascii="標楷體" w:eastAsia="標楷體" w:hAnsi="標楷體" w:cs="新細明體"/>
              </w:rPr>
            </w:pPr>
            <w:r w:rsidRPr="005867FD">
              <w:rPr>
                <w:rFonts w:ascii="標楷體" w:eastAsia="標楷體" w:hAnsi="標楷體" w:cs="新細明體" w:hint="eastAsia"/>
              </w:rPr>
              <w:t>接受健康的生活規範</w:t>
            </w:r>
          </w:p>
          <w:p w14:paraId="10FC2CBE" w14:textId="77777777" w:rsidR="004D7974" w:rsidRDefault="004D7974" w:rsidP="00C920C2">
            <w:pPr>
              <w:rPr>
                <w:rFonts w:ascii="標楷體" w:eastAsia="標楷體" w:hAnsi="標楷體" w:cs="新細明體"/>
              </w:rPr>
            </w:pPr>
          </w:p>
          <w:p w14:paraId="2150F185" w14:textId="1FE6DE99" w:rsidR="004D7974" w:rsidRDefault="004D7974" w:rsidP="00C920C2">
            <w:pPr>
              <w:rPr>
                <w:rFonts w:ascii="標楷體" w:eastAsia="標楷體" w:hAnsi="標楷體" w:cs="新細明體"/>
              </w:rPr>
            </w:pPr>
            <w:r>
              <w:rPr>
                <w:rFonts w:ascii="標楷體" w:eastAsia="標楷體" w:hAnsi="標楷體" w:cs="新細明體" w:hint="eastAsia"/>
              </w:rPr>
              <w:t>交-</w:t>
            </w:r>
            <w:r>
              <w:t xml:space="preserve"> </w:t>
            </w:r>
            <w:r w:rsidRPr="004D7974">
              <w:rPr>
                <w:rFonts w:ascii="標楷體" w:eastAsia="標楷體" w:hAnsi="標楷體" w:cs="新細明體"/>
              </w:rPr>
              <w:t>A-I-3 辨識社區道路環境的常見 危險。</w:t>
            </w:r>
          </w:p>
          <w:p w14:paraId="76F6530B" w14:textId="77777777" w:rsidR="00E07A05" w:rsidRDefault="00E07A05" w:rsidP="00C920C2">
            <w:pPr>
              <w:rPr>
                <w:rFonts w:ascii="標楷體" w:eastAsia="標楷體" w:hAnsi="標楷體" w:cs="新細明體"/>
              </w:rPr>
            </w:pPr>
          </w:p>
          <w:p w14:paraId="39CBA823" w14:textId="6B4A63E3" w:rsidR="00E07A05" w:rsidRPr="00E07A05" w:rsidRDefault="00E07A05" w:rsidP="00E07A05">
            <w:pPr>
              <w:rPr>
                <w:rFonts w:ascii="標楷體" w:eastAsia="標楷體" w:hAnsi="標楷體" w:cs="新細明體"/>
              </w:rPr>
            </w:pPr>
            <w:r w:rsidRPr="00E07A05">
              <w:rPr>
                <w:rFonts w:ascii="標楷體" w:eastAsia="標楷體" w:hAnsi="標楷體" w:cs="新細明體" w:hint="eastAsia"/>
              </w:rPr>
              <w:t>安 E4 探討日常生活應該注意的安全。</w:t>
            </w:r>
          </w:p>
        </w:tc>
        <w:tc>
          <w:tcPr>
            <w:tcW w:w="678" w:type="pct"/>
            <w:vMerge w:val="restart"/>
            <w:tcBorders>
              <w:right w:val="single" w:sz="4" w:space="0" w:color="auto"/>
            </w:tcBorders>
            <w:vAlign w:val="center"/>
          </w:tcPr>
          <w:p w14:paraId="0F5D7352" w14:textId="77777777" w:rsidR="005A30F6" w:rsidRDefault="005A30F6" w:rsidP="005A30F6">
            <w:pPr>
              <w:rPr>
                <w:rFonts w:ascii="標楷體" w:eastAsia="標楷體" w:hAnsi="標楷體" w:cs="新細明體"/>
              </w:rPr>
            </w:pPr>
            <w:r w:rsidRPr="005A30F6">
              <w:rPr>
                <w:rFonts w:ascii="標楷體" w:eastAsia="標楷體" w:hAnsi="標楷體" w:cs="新細明體" w:hint="eastAsia"/>
              </w:rPr>
              <w:lastRenderedPageBreak/>
              <w:t>生C-I-3 探究生活事物的方法與技能。</w:t>
            </w:r>
          </w:p>
          <w:p w14:paraId="54FE0E92" w14:textId="17BCE144" w:rsidR="00C920C2" w:rsidRPr="005A30F6" w:rsidRDefault="00C920C2" w:rsidP="00C920C2">
            <w:pPr>
              <w:rPr>
                <w:rFonts w:ascii="標楷體" w:eastAsia="標楷體" w:hAnsi="標楷體" w:cs="新細明體"/>
              </w:rPr>
            </w:pPr>
            <w:r w:rsidRPr="005C7A7A">
              <w:rPr>
                <w:rFonts w:ascii="標楷體" w:eastAsia="標楷體" w:hAnsi="標楷體" w:cs="新細明體" w:hint="eastAsia"/>
              </w:rPr>
              <w:t>健Ba-I-1 遊戲場所與上下學情境的安全須知。</w:t>
            </w:r>
          </w:p>
        </w:tc>
        <w:tc>
          <w:tcPr>
            <w:tcW w:w="921" w:type="pct"/>
            <w:vMerge w:val="restart"/>
            <w:tcBorders>
              <w:left w:val="single" w:sz="4" w:space="0" w:color="auto"/>
              <w:right w:val="single" w:sz="4" w:space="0" w:color="auto"/>
            </w:tcBorders>
            <w:vAlign w:val="center"/>
          </w:tcPr>
          <w:p w14:paraId="085B1758" w14:textId="7C3DB339"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1.能辨識社區道路環境中的常見危險狀況，及知道如何利用行人設施安全通行為目標。</w:t>
            </w:r>
          </w:p>
          <w:p w14:paraId="3181D84C" w14:textId="299B4424"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2.認識學校和社區附近的步行道路環境、察覺步行時的危險行為。</w:t>
            </w:r>
          </w:p>
        </w:tc>
        <w:tc>
          <w:tcPr>
            <w:tcW w:w="1018" w:type="pct"/>
            <w:vMerge w:val="restart"/>
            <w:tcBorders>
              <w:left w:val="single" w:sz="4" w:space="0" w:color="auto"/>
            </w:tcBorders>
            <w:vAlign w:val="center"/>
          </w:tcPr>
          <w:p w14:paraId="39D7E49E" w14:textId="7777777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活動一：紙彈闖天關—行的安全</w:t>
            </w:r>
          </w:p>
          <w:p w14:paraId="2A6A5758" w14:textId="7777777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(1)教學準備：</w:t>
            </w:r>
          </w:p>
          <w:p w14:paraId="4CA58B8E" w14:textId="4534A100"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1小朋友每人一張報紙，透明膠一捲。</w:t>
            </w:r>
          </w:p>
          <w:p w14:paraId="05E7B675" w14:textId="0F114A2E"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2教師提供反思問題。</w:t>
            </w:r>
          </w:p>
          <w:p w14:paraId="254F6140" w14:textId="7777777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(2)教學活動：</w:t>
            </w:r>
          </w:p>
          <w:p w14:paraId="7152974F" w14:textId="5DCF12DC"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1教師請小朋友每人將報紙製成一球型，用透明膠帶固定。</w:t>
            </w:r>
          </w:p>
          <w:p w14:paraId="0883A159" w14:textId="6C135936"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2全班分成三組，第一組扮演走路的人，第二組是觀察</w:t>
            </w:r>
            <w:r w:rsidRPr="005A30F6">
              <w:rPr>
                <w:rFonts w:ascii="標楷體" w:eastAsia="標楷體" w:hAnsi="標楷體" w:cs="新細明體" w:hint="eastAsia"/>
              </w:rPr>
              <w:lastRenderedPageBreak/>
              <w:t>員，但也分列兩旁成道路，第三組分列兩旁成道路，以紙球相互高空傳球。</w:t>
            </w:r>
          </w:p>
          <w:p w14:paraId="3CD17952" w14:textId="3D525DE9"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3扮行進走路的人，先穿過第二組的道路再穿過第三組的道路，但必須時時提防擦身飛過之紙球打中自己。</w:t>
            </w:r>
          </w:p>
          <w:p w14:paraId="4B281C26" w14:textId="1BE97FB3"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4三組任務輪替感受。</w:t>
            </w:r>
          </w:p>
          <w:p w14:paraId="5CCCC415" w14:textId="66911359"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(3)討論與分享</w:t>
            </w:r>
          </w:p>
          <w:p w14:paraId="368B3125" w14:textId="7777777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教師提出反思問題：</w:t>
            </w:r>
          </w:p>
          <w:p w14:paraId="14E93847" w14:textId="66A039B6"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1校園中哪些道路是安全的？</w:t>
            </w:r>
          </w:p>
          <w:p w14:paraId="5220BB7B" w14:textId="2BD2E90A"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2走路時，如何做才不會妨礙他人或傷害到自己？</w:t>
            </w:r>
          </w:p>
          <w:p w14:paraId="4CC546A8" w14:textId="5542EA04"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3在上、下樓梯和過馬路時應隨時注意什麼，才能維護安全？</w:t>
            </w:r>
          </w:p>
          <w:p w14:paraId="3CA4349C" w14:textId="77777777" w:rsidR="005A30F6" w:rsidRDefault="005A30F6" w:rsidP="005A30F6">
            <w:pPr>
              <w:rPr>
                <w:rFonts w:ascii="標楷體" w:eastAsia="標楷體" w:hAnsi="標楷體" w:cs="新細明體"/>
              </w:rPr>
            </w:pPr>
            <w:r w:rsidRPr="005A30F6">
              <w:rPr>
                <w:rFonts w:ascii="標楷體" w:eastAsia="標楷體" w:hAnsi="標楷體" w:cs="新細明體" w:hint="eastAsia"/>
              </w:rPr>
              <w:t>4曾經在上、下學途中看過什麼樣的交通標誌？</w:t>
            </w:r>
          </w:p>
          <w:p w14:paraId="0E062111" w14:textId="77777777" w:rsidR="005A30F6" w:rsidRDefault="005A30F6" w:rsidP="005A30F6">
            <w:pPr>
              <w:rPr>
                <w:rFonts w:ascii="標楷體" w:eastAsia="標楷體" w:hAnsi="標楷體" w:cs="新細明體"/>
              </w:rPr>
            </w:pPr>
            <w:r>
              <w:rPr>
                <w:rFonts w:ascii="標楷體" w:eastAsia="標楷體" w:hAnsi="標楷體" w:cs="新細明體" w:hint="eastAsia"/>
              </w:rPr>
              <w:t>~第一節結束~</w:t>
            </w:r>
          </w:p>
          <w:p w14:paraId="2FC41796" w14:textId="7777777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活動二：可愛的○△□</w:t>
            </w:r>
          </w:p>
          <w:p w14:paraId="10C9B494" w14:textId="7777777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(1)教學準備：</w:t>
            </w:r>
          </w:p>
          <w:p w14:paraId="25215880" w14:textId="64345275"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lastRenderedPageBreak/>
              <w:t>1教師交通標誌、故事、8K圖畫紙。</w:t>
            </w:r>
          </w:p>
          <w:p w14:paraId="0B4CEBF6" w14:textId="464C3A21"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2小朋友彩色筆。</w:t>
            </w:r>
          </w:p>
          <w:p w14:paraId="2104FE75" w14:textId="7777777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(2)教學活動：</w:t>
            </w:r>
          </w:p>
          <w:p w14:paraId="57A289EC" w14:textId="755EE5D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1教師發每人一張8K圖畫紙，小朋友將自己看過印象最深的交通標誌畫下來，再全班做分類。</w:t>
            </w:r>
          </w:p>
          <w:p w14:paraId="1191FE26" w14:textId="54A471D9"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2教師以故事方式解說交通標誌的不同，並展示一些常見的各種交通標誌。</w:t>
            </w:r>
          </w:p>
          <w:p w14:paraId="28CFC25C" w14:textId="43B07EB4"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3小朋友依不同的標誌，每人再製作一張交通標誌，並在旁邊書寫其意義。</w:t>
            </w:r>
          </w:p>
          <w:p w14:paraId="456012FF" w14:textId="64F9964E"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4教師依不同的交通標誌，玩大風吹，加深印象。</w:t>
            </w:r>
          </w:p>
          <w:p w14:paraId="5D53AC9B" w14:textId="11394977" w:rsidR="005A30F6" w:rsidRPr="005A30F6" w:rsidRDefault="005A30F6" w:rsidP="005A30F6">
            <w:pPr>
              <w:rPr>
                <w:rFonts w:ascii="標楷體" w:eastAsia="標楷體" w:hAnsi="標楷體" w:cs="新細明體"/>
              </w:rPr>
            </w:pPr>
            <w:r w:rsidRPr="005A30F6">
              <w:rPr>
                <w:rFonts w:ascii="標楷體" w:eastAsia="標楷體" w:hAnsi="標楷體" w:cs="新細明體" w:hint="eastAsia"/>
              </w:rPr>
              <w:t>(3)完成連連看學習單。</w:t>
            </w:r>
          </w:p>
        </w:tc>
        <w:tc>
          <w:tcPr>
            <w:tcW w:w="581" w:type="pct"/>
            <w:vMerge w:val="restart"/>
            <w:vAlign w:val="center"/>
          </w:tcPr>
          <w:p w14:paraId="4CF569EF" w14:textId="77777777" w:rsidR="005A30F6" w:rsidRDefault="005A30F6" w:rsidP="005A30F6">
            <w:pPr>
              <w:rPr>
                <w:rFonts w:ascii="標楷體" w:eastAsia="標楷體" w:hAnsi="標楷體" w:cs="新細明體"/>
              </w:rPr>
            </w:pPr>
          </w:p>
          <w:p w14:paraId="289A8F0B" w14:textId="77777777" w:rsidR="005A30F6" w:rsidRDefault="005A30F6" w:rsidP="005A30F6">
            <w:pPr>
              <w:rPr>
                <w:rFonts w:ascii="標楷體" w:eastAsia="標楷體" w:hAnsi="標楷體" w:cs="新細明體"/>
              </w:rPr>
            </w:pPr>
          </w:p>
          <w:p w14:paraId="3FA941EC" w14:textId="77777777" w:rsidR="005A30F6" w:rsidRDefault="005A30F6" w:rsidP="005A30F6">
            <w:pPr>
              <w:rPr>
                <w:rFonts w:ascii="標楷體" w:eastAsia="標楷體" w:hAnsi="標楷體" w:cs="新細明體"/>
              </w:rPr>
            </w:pPr>
          </w:p>
          <w:p w14:paraId="11677776" w14:textId="77777777" w:rsidR="005A30F6" w:rsidRDefault="005A30F6" w:rsidP="005A30F6">
            <w:pPr>
              <w:rPr>
                <w:rFonts w:ascii="標楷體" w:eastAsia="標楷體" w:hAnsi="標楷體" w:cs="新細明體"/>
              </w:rPr>
            </w:pPr>
          </w:p>
          <w:p w14:paraId="3E7BF346" w14:textId="5B52C549" w:rsidR="005A30F6" w:rsidRPr="005A30F6" w:rsidRDefault="005A30F6" w:rsidP="005A30F6">
            <w:pPr>
              <w:rPr>
                <w:rFonts w:ascii="標楷體" w:eastAsia="標楷體" w:hAnsi="標楷體" w:cs="新細明體"/>
              </w:rPr>
            </w:pPr>
            <w:r w:rsidRPr="005A30F6">
              <w:rPr>
                <w:rFonts w:ascii="標楷體" w:eastAsia="標楷體" w:hAnsi="標楷體" w:cs="新細明體"/>
              </w:rPr>
              <w:t>1.分享與討論</w:t>
            </w:r>
          </w:p>
          <w:p w14:paraId="3B9AE312" w14:textId="77777777" w:rsidR="005A30F6" w:rsidRDefault="005A30F6" w:rsidP="005A30F6">
            <w:pPr>
              <w:rPr>
                <w:rFonts w:ascii="標楷體" w:eastAsia="標楷體" w:hAnsi="標楷體" w:cs="新細明體"/>
              </w:rPr>
            </w:pPr>
            <w:r w:rsidRPr="005A30F6">
              <w:rPr>
                <w:rFonts w:ascii="標楷體" w:eastAsia="標楷體" w:hAnsi="標楷體" w:cs="新細明體"/>
              </w:rPr>
              <w:t>2.口頭發表</w:t>
            </w:r>
          </w:p>
          <w:p w14:paraId="4309E2E9" w14:textId="2102B071" w:rsidR="005A30F6" w:rsidRDefault="00B12BE8" w:rsidP="005A30F6">
            <w:pPr>
              <w:rPr>
                <w:rFonts w:ascii="標楷體" w:eastAsia="標楷體" w:hAnsi="標楷體" w:cs="新細明體"/>
              </w:rPr>
            </w:pPr>
            <w:r>
              <w:rPr>
                <w:rFonts w:ascii="標楷體" w:eastAsia="標楷體" w:hAnsi="標楷體" w:cs="新細明體" w:hint="eastAsia"/>
              </w:rPr>
              <w:t>學生能</w:t>
            </w:r>
            <w:r w:rsidRPr="005A30F6">
              <w:rPr>
                <w:rFonts w:ascii="標楷體" w:eastAsia="標楷體" w:hAnsi="標楷體" w:cs="新細明體" w:hint="eastAsia"/>
              </w:rPr>
              <w:t>認識學校和社區附近的步行道路環境、察覺步行時的危險行為。</w:t>
            </w:r>
          </w:p>
          <w:p w14:paraId="1C766C05" w14:textId="77777777" w:rsidR="005A30F6" w:rsidRDefault="005A30F6" w:rsidP="005A30F6">
            <w:pPr>
              <w:rPr>
                <w:rFonts w:ascii="標楷體" w:eastAsia="標楷體" w:hAnsi="標楷體" w:cs="新細明體"/>
              </w:rPr>
            </w:pPr>
          </w:p>
          <w:p w14:paraId="48ACA2F4" w14:textId="77777777" w:rsidR="005A30F6" w:rsidRDefault="005A30F6" w:rsidP="005A30F6">
            <w:pPr>
              <w:rPr>
                <w:rFonts w:ascii="標楷體" w:eastAsia="標楷體" w:hAnsi="標楷體" w:cs="新細明體"/>
              </w:rPr>
            </w:pPr>
          </w:p>
          <w:p w14:paraId="3213BE72" w14:textId="77777777" w:rsidR="005A30F6" w:rsidRDefault="005A30F6" w:rsidP="005A30F6">
            <w:pPr>
              <w:rPr>
                <w:rFonts w:ascii="標楷體" w:eastAsia="標楷體" w:hAnsi="標楷體" w:cs="新細明體"/>
              </w:rPr>
            </w:pPr>
          </w:p>
          <w:p w14:paraId="09933A31" w14:textId="77777777" w:rsidR="005A30F6" w:rsidRDefault="005A30F6" w:rsidP="005A30F6">
            <w:pPr>
              <w:rPr>
                <w:rFonts w:ascii="標楷體" w:eastAsia="標楷體" w:hAnsi="標楷體" w:cs="新細明體"/>
              </w:rPr>
            </w:pPr>
          </w:p>
          <w:p w14:paraId="663B4C2C" w14:textId="77777777" w:rsidR="005A30F6" w:rsidRDefault="005A30F6" w:rsidP="005A30F6">
            <w:pPr>
              <w:rPr>
                <w:rFonts w:ascii="標楷體" w:eastAsia="標楷體" w:hAnsi="標楷體" w:cs="新細明體"/>
              </w:rPr>
            </w:pPr>
          </w:p>
          <w:p w14:paraId="15D5107F" w14:textId="77777777" w:rsidR="005A30F6" w:rsidRDefault="005A30F6" w:rsidP="005A30F6">
            <w:pPr>
              <w:rPr>
                <w:rFonts w:ascii="標楷體" w:eastAsia="標楷體" w:hAnsi="標楷體" w:cs="新細明體"/>
              </w:rPr>
            </w:pPr>
          </w:p>
          <w:p w14:paraId="0E9D7FA8" w14:textId="77777777" w:rsidR="005A30F6" w:rsidRDefault="005A30F6" w:rsidP="005A30F6">
            <w:pPr>
              <w:rPr>
                <w:rFonts w:ascii="標楷體" w:eastAsia="標楷體" w:hAnsi="標楷體" w:cs="新細明體"/>
              </w:rPr>
            </w:pPr>
          </w:p>
          <w:p w14:paraId="1899E362" w14:textId="77777777" w:rsidR="005A30F6" w:rsidRDefault="005A30F6" w:rsidP="005A30F6">
            <w:pPr>
              <w:rPr>
                <w:rFonts w:ascii="標楷體" w:eastAsia="標楷體" w:hAnsi="標楷體" w:cs="新細明體"/>
              </w:rPr>
            </w:pPr>
          </w:p>
          <w:p w14:paraId="52551DF3" w14:textId="77777777" w:rsidR="005A30F6" w:rsidRDefault="005A30F6" w:rsidP="005A30F6">
            <w:pPr>
              <w:rPr>
                <w:rFonts w:ascii="標楷體" w:eastAsia="標楷體" w:hAnsi="標楷體" w:cs="新細明體"/>
              </w:rPr>
            </w:pPr>
          </w:p>
          <w:p w14:paraId="6BD2B7FB" w14:textId="77777777" w:rsidR="005A30F6" w:rsidRDefault="005A30F6" w:rsidP="005A30F6">
            <w:pPr>
              <w:rPr>
                <w:rFonts w:ascii="標楷體" w:eastAsia="標楷體" w:hAnsi="標楷體" w:cs="新細明體"/>
              </w:rPr>
            </w:pPr>
          </w:p>
          <w:p w14:paraId="3EC748D6" w14:textId="77777777" w:rsidR="005A30F6" w:rsidRDefault="005A30F6" w:rsidP="005A30F6">
            <w:pPr>
              <w:rPr>
                <w:rFonts w:ascii="標楷體" w:eastAsia="標楷體" w:hAnsi="標楷體" w:cs="新細明體"/>
              </w:rPr>
            </w:pPr>
          </w:p>
          <w:p w14:paraId="49DBD6F2" w14:textId="77777777" w:rsidR="005A30F6" w:rsidRDefault="005A30F6" w:rsidP="005A30F6">
            <w:pPr>
              <w:rPr>
                <w:rFonts w:ascii="標楷體" w:eastAsia="標楷體" w:hAnsi="標楷體" w:cs="新細明體"/>
              </w:rPr>
            </w:pPr>
          </w:p>
          <w:p w14:paraId="39F6D7A6" w14:textId="77777777" w:rsidR="005A30F6" w:rsidRDefault="005A30F6" w:rsidP="005A30F6">
            <w:pPr>
              <w:rPr>
                <w:rFonts w:ascii="標楷體" w:eastAsia="標楷體" w:hAnsi="標楷體" w:cs="新細明體"/>
              </w:rPr>
            </w:pPr>
          </w:p>
          <w:p w14:paraId="39FDFD57" w14:textId="77777777" w:rsidR="005A30F6" w:rsidRDefault="005A30F6" w:rsidP="005A30F6">
            <w:pPr>
              <w:rPr>
                <w:rFonts w:ascii="標楷體" w:eastAsia="標楷體" w:hAnsi="標楷體" w:cs="新細明體"/>
              </w:rPr>
            </w:pPr>
          </w:p>
          <w:p w14:paraId="16A62E8B" w14:textId="77777777" w:rsidR="005A30F6" w:rsidRDefault="005A30F6" w:rsidP="005A30F6">
            <w:pPr>
              <w:rPr>
                <w:rFonts w:ascii="標楷體" w:eastAsia="標楷體" w:hAnsi="標楷體" w:cs="新細明體"/>
              </w:rPr>
            </w:pPr>
          </w:p>
          <w:p w14:paraId="3B5305B3" w14:textId="77777777" w:rsidR="005A30F6" w:rsidRDefault="005A30F6" w:rsidP="005A30F6">
            <w:pPr>
              <w:rPr>
                <w:rFonts w:ascii="標楷體" w:eastAsia="標楷體" w:hAnsi="標楷體" w:cs="新細明體"/>
              </w:rPr>
            </w:pPr>
          </w:p>
          <w:p w14:paraId="1451EBE8" w14:textId="77777777" w:rsidR="005A30F6" w:rsidRDefault="005A30F6" w:rsidP="005A30F6">
            <w:pPr>
              <w:rPr>
                <w:rFonts w:ascii="標楷體" w:eastAsia="標楷體" w:hAnsi="標楷體" w:cs="新細明體"/>
              </w:rPr>
            </w:pPr>
          </w:p>
          <w:p w14:paraId="4E71D927" w14:textId="77777777" w:rsidR="005A30F6" w:rsidRDefault="005A30F6" w:rsidP="005A30F6">
            <w:pPr>
              <w:rPr>
                <w:rFonts w:ascii="標楷體" w:eastAsia="標楷體" w:hAnsi="標楷體" w:cs="新細明體"/>
              </w:rPr>
            </w:pPr>
          </w:p>
          <w:p w14:paraId="427D4DAB" w14:textId="77777777" w:rsidR="005A30F6" w:rsidRDefault="005A30F6" w:rsidP="005A30F6">
            <w:pPr>
              <w:rPr>
                <w:rFonts w:ascii="標楷體" w:eastAsia="標楷體" w:hAnsi="標楷體" w:cs="新細明體"/>
              </w:rPr>
            </w:pPr>
          </w:p>
          <w:p w14:paraId="54AD2369" w14:textId="77777777" w:rsidR="005A30F6" w:rsidRDefault="005A30F6" w:rsidP="005A30F6">
            <w:pPr>
              <w:rPr>
                <w:rFonts w:ascii="標楷體" w:eastAsia="標楷體" w:hAnsi="標楷體" w:cs="新細明體"/>
              </w:rPr>
            </w:pPr>
          </w:p>
          <w:p w14:paraId="21151338" w14:textId="77777777" w:rsidR="005A30F6" w:rsidRDefault="005A30F6" w:rsidP="005A30F6">
            <w:pPr>
              <w:rPr>
                <w:rFonts w:ascii="標楷體" w:eastAsia="標楷體" w:hAnsi="標楷體" w:cs="新細明體"/>
              </w:rPr>
            </w:pPr>
          </w:p>
          <w:p w14:paraId="49344B90" w14:textId="77777777" w:rsidR="005A30F6" w:rsidRDefault="005A30F6" w:rsidP="005A30F6">
            <w:pPr>
              <w:rPr>
                <w:rFonts w:ascii="標楷體" w:eastAsia="標楷體" w:hAnsi="標楷體" w:cs="新細明體"/>
              </w:rPr>
            </w:pPr>
          </w:p>
          <w:p w14:paraId="1F44EC99" w14:textId="77777777" w:rsidR="005A30F6" w:rsidRDefault="005A30F6" w:rsidP="005A30F6">
            <w:pPr>
              <w:rPr>
                <w:rFonts w:ascii="標楷體" w:eastAsia="標楷體" w:hAnsi="標楷體" w:cs="新細明體"/>
              </w:rPr>
            </w:pPr>
          </w:p>
          <w:p w14:paraId="4736B7FB" w14:textId="77777777" w:rsidR="005A30F6" w:rsidRDefault="005A30F6" w:rsidP="005A30F6">
            <w:pPr>
              <w:rPr>
                <w:rFonts w:ascii="標楷體" w:eastAsia="標楷體" w:hAnsi="標楷體" w:cs="新細明體"/>
              </w:rPr>
            </w:pPr>
          </w:p>
          <w:p w14:paraId="4FFB7A6C" w14:textId="77777777" w:rsidR="005A30F6" w:rsidRDefault="005A30F6" w:rsidP="005A30F6">
            <w:pPr>
              <w:rPr>
                <w:rFonts w:ascii="標楷體" w:eastAsia="標楷體" w:hAnsi="標楷體" w:cs="新細明體"/>
              </w:rPr>
            </w:pPr>
          </w:p>
          <w:p w14:paraId="41C11F31" w14:textId="77777777" w:rsidR="005A30F6" w:rsidRDefault="005A30F6" w:rsidP="005A30F6">
            <w:pPr>
              <w:rPr>
                <w:rFonts w:ascii="標楷體" w:eastAsia="標楷體" w:hAnsi="標楷體" w:cs="新細明體"/>
              </w:rPr>
            </w:pPr>
          </w:p>
          <w:p w14:paraId="6E119DB5" w14:textId="25963820" w:rsidR="005A30F6" w:rsidRPr="00126102" w:rsidRDefault="005A30F6" w:rsidP="005A30F6">
            <w:pPr>
              <w:rPr>
                <w:rFonts w:ascii="標楷體" w:eastAsia="標楷體" w:hAnsi="標楷體" w:cs="新細明體"/>
                <w:sz w:val="28"/>
                <w:szCs w:val="28"/>
              </w:rPr>
            </w:pPr>
            <w:bookmarkStart w:id="0" w:name="_GoBack"/>
            <w:bookmarkEnd w:id="0"/>
          </w:p>
        </w:tc>
        <w:tc>
          <w:tcPr>
            <w:tcW w:w="436" w:type="pct"/>
            <w:vMerge w:val="restart"/>
            <w:vAlign w:val="center"/>
          </w:tcPr>
          <w:p w14:paraId="34DC1C12" w14:textId="342B49D9" w:rsidR="005A30F6" w:rsidRPr="00126102" w:rsidRDefault="005A30F6" w:rsidP="005E2C21">
            <w:pPr>
              <w:rPr>
                <w:rFonts w:ascii="標楷體" w:eastAsia="標楷體" w:hAnsi="標楷體" w:cs="新細明體"/>
                <w:sz w:val="28"/>
                <w:szCs w:val="28"/>
              </w:rPr>
            </w:pPr>
            <w:r>
              <w:rPr>
                <w:rFonts w:ascii="標楷體" w:eastAsia="標楷體" w:hAnsi="標楷體" w:cs="新細明體" w:hint="eastAsia"/>
                <w:sz w:val="28"/>
                <w:szCs w:val="28"/>
              </w:rPr>
              <w:lastRenderedPageBreak/>
              <w:t>自編教材</w:t>
            </w:r>
          </w:p>
        </w:tc>
      </w:tr>
      <w:tr w:rsidR="005A30F6" w:rsidRPr="00126102" w14:paraId="76CCD9BD" w14:textId="77777777" w:rsidTr="002A66B1">
        <w:trPr>
          <w:trHeight w:val="1304"/>
        </w:trPr>
        <w:tc>
          <w:tcPr>
            <w:tcW w:w="172" w:type="pct"/>
            <w:vAlign w:val="center"/>
          </w:tcPr>
          <w:p w14:paraId="437512D1" w14:textId="77777777" w:rsidR="005A30F6" w:rsidRPr="00126102" w:rsidRDefault="005A30F6" w:rsidP="005E2C21">
            <w:pPr>
              <w:jc w:val="center"/>
              <w:rPr>
                <w:rFonts w:ascii="標楷體" w:eastAsia="標楷體" w:hAnsi="標楷體"/>
                <w:sz w:val="28"/>
                <w:szCs w:val="28"/>
              </w:rPr>
            </w:pPr>
            <w:r w:rsidRPr="00126102">
              <w:rPr>
                <w:rFonts w:ascii="標楷體" w:eastAsia="標楷體" w:hAnsi="標楷體" w:hint="eastAsia"/>
                <w:sz w:val="28"/>
                <w:szCs w:val="28"/>
              </w:rPr>
              <w:t>二十</w:t>
            </w:r>
          </w:p>
        </w:tc>
        <w:tc>
          <w:tcPr>
            <w:tcW w:w="613" w:type="pct"/>
            <w:vMerge/>
            <w:vAlign w:val="center"/>
          </w:tcPr>
          <w:p w14:paraId="7D5FB264" w14:textId="77777777" w:rsidR="005A30F6" w:rsidRPr="00126102" w:rsidRDefault="005A30F6" w:rsidP="005E2C21">
            <w:pPr>
              <w:spacing w:line="0" w:lineRule="atLeast"/>
              <w:jc w:val="center"/>
              <w:rPr>
                <w:rFonts w:ascii="標楷體" w:eastAsia="標楷體" w:hAnsi="標楷體" w:cs="細明體"/>
                <w:sz w:val="28"/>
                <w:szCs w:val="28"/>
              </w:rPr>
            </w:pPr>
          </w:p>
        </w:tc>
        <w:tc>
          <w:tcPr>
            <w:tcW w:w="581" w:type="pct"/>
            <w:vMerge/>
            <w:vAlign w:val="center"/>
          </w:tcPr>
          <w:p w14:paraId="5B4B97B1" w14:textId="77777777" w:rsidR="005A30F6" w:rsidRPr="00126102" w:rsidRDefault="005A30F6" w:rsidP="005E2C21">
            <w:pPr>
              <w:jc w:val="center"/>
              <w:rPr>
                <w:rFonts w:ascii="標楷體" w:eastAsia="標楷體" w:hAnsi="標楷體" w:cs="新細明體"/>
                <w:sz w:val="28"/>
                <w:szCs w:val="28"/>
              </w:rPr>
            </w:pPr>
          </w:p>
        </w:tc>
        <w:tc>
          <w:tcPr>
            <w:tcW w:w="678" w:type="pct"/>
            <w:vMerge/>
            <w:tcBorders>
              <w:right w:val="single" w:sz="4" w:space="0" w:color="auto"/>
            </w:tcBorders>
            <w:vAlign w:val="center"/>
          </w:tcPr>
          <w:p w14:paraId="7E075AC2" w14:textId="77777777" w:rsidR="005A30F6" w:rsidRPr="00126102" w:rsidRDefault="005A30F6" w:rsidP="005E2C21">
            <w:pPr>
              <w:jc w:val="center"/>
              <w:rPr>
                <w:rFonts w:ascii="標楷體" w:eastAsia="標楷體" w:hAnsi="標楷體" w:cs="新細明體"/>
                <w:sz w:val="28"/>
                <w:szCs w:val="28"/>
              </w:rPr>
            </w:pPr>
          </w:p>
        </w:tc>
        <w:tc>
          <w:tcPr>
            <w:tcW w:w="921" w:type="pct"/>
            <w:vMerge/>
            <w:tcBorders>
              <w:left w:val="single" w:sz="4" w:space="0" w:color="auto"/>
              <w:right w:val="single" w:sz="4" w:space="0" w:color="auto"/>
            </w:tcBorders>
            <w:vAlign w:val="center"/>
          </w:tcPr>
          <w:p w14:paraId="7B31AF2C" w14:textId="77777777" w:rsidR="005A30F6" w:rsidRPr="00126102" w:rsidRDefault="005A30F6" w:rsidP="005E2C21">
            <w:pPr>
              <w:jc w:val="center"/>
              <w:rPr>
                <w:rFonts w:ascii="標楷體" w:eastAsia="標楷體" w:hAnsi="標楷體" w:cs="新細明體"/>
                <w:sz w:val="28"/>
                <w:szCs w:val="28"/>
              </w:rPr>
            </w:pPr>
          </w:p>
        </w:tc>
        <w:tc>
          <w:tcPr>
            <w:tcW w:w="1018" w:type="pct"/>
            <w:vMerge/>
            <w:tcBorders>
              <w:left w:val="single" w:sz="4" w:space="0" w:color="auto"/>
            </w:tcBorders>
            <w:vAlign w:val="center"/>
          </w:tcPr>
          <w:p w14:paraId="3C1A1E00" w14:textId="77777777" w:rsidR="005A30F6" w:rsidRPr="00126102" w:rsidRDefault="005A30F6" w:rsidP="005E2C21">
            <w:pPr>
              <w:jc w:val="center"/>
              <w:rPr>
                <w:rFonts w:ascii="標楷體" w:eastAsia="標楷體" w:hAnsi="標楷體" w:cs="新細明體"/>
                <w:sz w:val="28"/>
                <w:szCs w:val="28"/>
              </w:rPr>
            </w:pPr>
          </w:p>
        </w:tc>
        <w:tc>
          <w:tcPr>
            <w:tcW w:w="581" w:type="pct"/>
            <w:vMerge/>
            <w:vAlign w:val="center"/>
          </w:tcPr>
          <w:p w14:paraId="50FDB8F2" w14:textId="77777777" w:rsidR="005A30F6" w:rsidRPr="00126102" w:rsidRDefault="005A30F6" w:rsidP="005E2C21">
            <w:pPr>
              <w:rPr>
                <w:rFonts w:ascii="標楷體" w:eastAsia="標楷體" w:hAnsi="標楷體" w:cs="新細明體"/>
                <w:sz w:val="28"/>
                <w:szCs w:val="28"/>
              </w:rPr>
            </w:pPr>
          </w:p>
        </w:tc>
        <w:tc>
          <w:tcPr>
            <w:tcW w:w="436" w:type="pct"/>
            <w:vMerge/>
            <w:vAlign w:val="center"/>
          </w:tcPr>
          <w:p w14:paraId="30ACF8AD" w14:textId="77777777" w:rsidR="005A30F6" w:rsidRPr="00126102" w:rsidRDefault="005A30F6" w:rsidP="005E2C21">
            <w:pPr>
              <w:rPr>
                <w:rFonts w:ascii="標楷體" w:eastAsia="標楷體" w:hAnsi="標楷體" w:cs="新細明體"/>
                <w:sz w:val="28"/>
                <w:szCs w:val="28"/>
              </w:rPr>
            </w:pPr>
          </w:p>
        </w:tc>
      </w:tr>
    </w:tbl>
    <w:p w14:paraId="57DE7258" w14:textId="77777777" w:rsidR="00112BD7" w:rsidRPr="00126102" w:rsidRDefault="00112BD7" w:rsidP="00A16219">
      <w:pPr>
        <w:rPr>
          <w:rFonts w:ascii="標楷體" w:eastAsia="標楷體" w:hAnsi="標楷體"/>
          <w:sz w:val="28"/>
          <w:szCs w:val="28"/>
        </w:rPr>
      </w:pPr>
      <w:r w:rsidRPr="00126102">
        <w:rPr>
          <w:rFonts w:ascii="標楷體" w:eastAsia="標楷體" w:hAnsi="標楷體" w:hint="eastAsia"/>
          <w:sz w:val="28"/>
          <w:szCs w:val="28"/>
        </w:rPr>
        <w:lastRenderedPageBreak/>
        <w:t>註:</w:t>
      </w:r>
    </w:p>
    <w:p w14:paraId="0BD58605" w14:textId="77777777" w:rsidR="00182BE0" w:rsidRPr="00126102" w:rsidRDefault="00112BD7"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w:t>
      </w:r>
      <w:r w:rsidR="008D5BBC" w:rsidRPr="00126102">
        <w:rPr>
          <w:rFonts w:ascii="標楷體" w:eastAsia="標楷體" w:hAnsi="標楷體" w:hint="eastAsia"/>
          <w:sz w:val="28"/>
          <w:szCs w:val="28"/>
        </w:rPr>
        <w:t>格係依〈國民中學及國民小學課程計畫備查作業參考原則〉設計而成</w:t>
      </w:r>
      <w:r w:rsidRPr="00126102">
        <w:rPr>
          <w:rFonts w:ascii="標楷體" w:eastAsia="標楷體" w:hAnsi="標楷體" w:hint="eastAsia"/>
          <w:sz w:val="28"/>
          <w:szCs w:val="28"/>
        </w:rPr>
        <w:t>。</w:t>
      </w:r>
    </w:p>
    <w:p w14:paraId="19831E73" w14:textId="77777777" w:rsidR="00B72A3F" w:rsidRPr="00126102" w:rsidRDefault="00B72A3F"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依課程設計理念</w:t>
      </w:r>
      <w:r w:rsidR="00465E71" w:rsidRPr="00126102">
        <w:rPr>
          <w:rFonts w:ascii="標楷體" w:eastAsia="標楷體" w:hAnsi="標楷體" w:hint="eastAsia"/>
          <w:sz w:val="28"/>
          <w:szCs w:val="28"/>
        </w:rPr>
        <w:t>，</w:t>
      </w:r>
      <w:r w:rsidRPr="00126102">
        <w:rPr>
          <w:rFonts w:ascii="標楷體" w:eastAsia="標楷體" w:hAnsi="標楷體" w:hint="eastAsia"/>
          <w:sz w:val="28"/>
          <w:szCs w:val="28"/>
        </w:rPr>
        <w:t>可採擇高度相關之總綱各教育階段核心素養或各領域/科目核心素養，以敘寫課程目標。</w:t>
      </w:r>
    </w:p>
    <w:p w14:paraId="5633D0D5" w14:textId="77777777" w:rsidR="008D5BBC" w:rsidRPr="00126102" w:rsidRDefault="008D5BBC" w:rsidP="008D5BBC">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計畫可依實際教學進度填列，週次得合併填列。</w:t>
      </w:r>
    </w:p>
    <w:sectPr w:rsidR="008D5BBC" w:rsidRPr="00126102" w:rsidSect="00C605EE">
      <w:headerReference w:type="default" r:id="rId8"/>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4412B" w14:textId="77777777" w:rsidR="00AF5398" w:rsidRDefault="00AF5398" w:rsidP="001E09F9">
      <w:r>
        <w:separator/>
      </w:r>
    </w:p>
  </w:endnote>
  <w:endnote w:type="continuationSeparator" w:id="0">
    <w:p w14:paraId="1106C264" w14:textId="77777777" w:rsidR="00AF5398" w:rsidRDefault="00AF5398"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07D16" w14:textId="77777777" w:rsidR="00AF5398" w:rsidRDefault="00AF5398" w:rsidP="001E09F9">
      <w:r>
        <w:separator/>
      </w:r>
    </w:p>
  </w:footnote>
  <w:footnote w:type="continuationSeparator" w:id="0">
    <w:p w14:paraId="557E0549" w14:textId="77777777" w:rsidR="00AF5398" w:rsidRDefault="00AF5398"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EA105" w14:textId="77777777" w:rsidR="002C282B" w:rsidRPr="002A5D40" w:rsidRDefault="00472E1A" w:rsidP="002C282B">
    <w:pPr>
      <w:pStyle w:val="a3"/>
      <w:rPr>
        <w:rFonts w:ascii="標楷體" w:eastAsia="標楷體" w:hAnsi="標楷體"/>
      </w:rPr>
    </w:pPr>
    <w:r w:rsidRPr="002A5D40">
      <w:rPr>
        <w:rFonts w:ascii="標楷體" w:eastAsia="標楷體" w:hAnsi="標楷體" w:hint="eastAsia"/>
      </w:rPr>
      <w:t>附件</w:t>
    </w:r>
    <w:r w:rsidR="00305274">
      <w:rPr>
        <w:rFonts w:ascii="標楷體" w:eastAsia="標楷體" w:hAnsi="標楷體" w:hint="eastAsia"/>
      </w:rPr>
      <w:t>3-</w:t>
    </w:r>
    <w:r w:rsidR="00E3297D">
      <w:rPr>
        <w:rFonts w:ascii="標楷體" w:eastAsia="標楷體" w:hAnsi="標楷體" w:hint="eastAsia"/>
      </w:rPr>
      <w:t>3</w:t>
    </w:r>
    <w:r w:rsidR="002C282B" w:rsidRPr="008F7715">
      <w:rPr>
        <w:rFonts w:ascii="標楷體" w:eastAsia="標楷體" w:hAnsi="標楷體" w:hint="eastAsia"/>
        <w:color w:val="FF0000"/>
      </w:rPr>
      <w:t>（</w:t>
    </w:r>
    <w:r w:rsidR="00480FDA">
      <w:rPr>
        <w:rFonts w:ascii="標楷體" w:eastAsia="標楷體" w:hAnsi="標楷體" w:hint="eastAsia"/>
        <w:color w:val="FF0000"/>
      </w:rPr>
      <w:t>國中小各年級適用</w:t>
    </w:r>
    <w:r w:rsidR="002C282B" w:rsidRPr="008F7715">
      <w:rPr>
        <w:rFonts w:ascii="標楷體" w:eastAsia="標楷體" w:hAnsi="標楷體" w:hint="eastAsia"/>
        <w:color w:val="FF000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nsid w:val="259C039B"/>
    <w:multiLevelType w:val="hybridMultilevel"/>
    <w:tmpl w:val="E4508D06"/>
    <w:lvl w:ilvl="0" w:tplc="9C68AE94">
      <w:start w:val="1"/>
      <w:numFmt w:val="decimal"/>
      <w:lvlText w:val="%1."/>
      <w:lvlJc w:val="left"/>
      <w:pPr>
        <w:ind w:left="300" w:hanging="3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6F411E6"/>
    <w:multiLevelType w:val="multilevel"/>
    <w:tmpl w:val="CBE0F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218"/>
    <w:rsid w:val="000003B7"/>
    <w:rsid w:val="000067B2"/>
    <w:rsid w:val="00012156"/>
    <w:rsid w:val="00025C88"/>
    <w:rsid w:val="00026499"/>
    <w:rsid w:val="00032143"/>
    <w:rsid w:val="00042739"/>
    <w:rsid w:val="00045C76"/>
    <w:rsid w:val="00046906"/>
    <w:rsid w:val="00082472"/>
    <w:rsid w:val="000956AA"/>
    <w:rsid w:val="000A4BE5"/>
    <w:rsid w:val="000A5732"/>
    <w:rsid w:val="000B195F"/>
    <w:rsid w:val="000C0295"/>
    <w:rsid w:val="000D6595"/>
    <w:rsid w:val="000E70B6"/>
    <w:rsid w:val="000F1175"/>
    <w:rsid w:val="000F5993"/>
    <w:rsid w:val="000F78BC"/>
    <w:rsid w:val="000F7BDE"/>
    <w:rsid w:val="00112BD7"/>
    <w:rsid w:val="00126102"/>
    <w:rsid w:val="001349A8"/>
    <w:rsid w:val="00137654"/>
    <w:rsid w:val="0014689E"/>
    <w:rsid w:val="00157CEA"/>
    <w:rsid w:val="00176EE0"/>
    <w:rsid w:val="00180CC5"/>
    <w:rsid w:val="00182443"/>
    <w:rsid w:val="00182BE0"/>
    <w:rsid w:val="00187E71"/>
    <w:rsid w:val="00192356"/>
    <w:rsid w:val="001977AB"/>
    <w:rsid w:val="001B6014"/>
    <w:rsid w:val="001C7F16"/>
    <w:rsid w:val="001E09F9"/>
    <w:rsid w:val="001E1BDB"/>
    <w:rsid w:val="001E713E"/>
    <w:rsid w:val="001F78B1"/>
    <w:rsid w:val="00202704"/>
    <w:rsid w:val="0021292F"/>
    <w:rsid w:val="002133AB"/>
    <w:rsid w:val="00213EBC"/>
    <w:rsid w:val="002201F5"/>
    <w:rsid w:val="002217BC"/>
    <w:rsid w:val="00240669"/>
    <w:rsid w:val="00252295"/>
    <w:rsid w:val="00257CA4"/>
    <w:rsid w:val="0026307C"/>
    <w:rsid w:val="002656EA"/>
    <w:rsid w:val="002753BF"/>
    <w:rsid w:val="002758FF"/>
    <w:rsid w:val="00281925"/>
    <w:rsid w:val="00286217"/>
    <w:rsid w:val="00292039"/>
    <w:rsid w:val="002A4997"/>
    <w:rsid w:val="002A5D40"/>
    <w:rsid w:val="002A66B1"/>
    <w:rsid w:val="002C282B"/>
    <w:rsid w:val="002C284F"/>
    <w:rsid w:val="002D115B"/>
    <w:rsid w:val="002D4CAB"/>
    <w:rsid w:val="002E1565"/>
    <w:rsid w:val="002E4FC6"/>
    <w:rsid w:val="00305274"/>
    <w:rsid w:val="00306883"/>
    <w:rsid w:val="00342E7A"/>
    <w:rsid w:val="0034713D"/>
    <w:rsid w:val="0035113D"/>
    <w:rsid w:val="003528CC"/>
    <w:rsid w:val="00353873"/>
    <w:rsid w:val="003542DC"/>
    <w:rsid w:val="00355DA3"/>
    <w:rsid w:val="003563DE"/>
    <w:rsid w:val="0038261A"/>
    <w:rsid w:val="00387C0E"/>
    <w:rsid w:val="00387EA3"/>
    <w:rsid w:val="003956BA"/>
    <w:rsid w:val="00397763"/>
    <w:rsid w:val="003A0CCB"/>
    <w:rsid w:val="003A1011"/>
    <w:rsid w:val="003A3EFF"/>
    <w:rsid w:val="003B761D"/>
    <w:rsid w:val="003C0F32"/>
    <w:rsid w:val="003E0E8E"/>
    <w:rsid w:val="003E58CE"/>
    <w:rsid w:val="003E6127"/>
    <w:rsid w:val="004103C5"/>
    <w:rsid w:val="004143B6"/>
    <w:rsid w:val="0042601A"/>
    <w:rsid w:val="00430520"/>
    <w:rsid w:val="0043709D"/>
    <w:rsid w:val="0044038F"/>
    <w:rsid w:val="004410A7"/>
    <w:rsid w:val="00442882"/>
    <w:rsid w:val="0045292B"/>
    <w:rsid w:val="004532CD"/>
    <w:rsid w:val="0046070B"/>
    <w:rsid w:val="00462888"/>
    <w:rsid w:val="00464E51"/>
    <w:rsid w:val="00465E71"/>
    <w:rsid w:val="00465F09"/>
    <w:rsid w:val="00472E1A"/>
    <w:rsid w:val="00480FDA"/>
    <w:rsid w:val="004874E9"/>
    <w:rsid w:val="004A5F0B"/>
    <w:rsid w:val="004B2596"/>
    <w:rsid w:val="004B2CF9"/>
    <w:rsid w:val="004B2F72"/>
    <w:rsid w:val="004C309D"/>
    <w:rsid w:val="004C64C5"/>
    <w:rsid w:val="004D4AC9"/>
    <w:rsid w:val="004D7974"/>
    <w:rsid w:val="004E2037"/>
    <w:rsid w:val="004E7CF6"/>
    <w:rsid w:val="004F30B5"/>
    <w:rsid w:val="00524621"/>
    <w:rsid w:val="00525F2A"/>
    <w:rsid w:val="00526E16"/>
    <w:rsid w:val="005279C8"/>
    <w:rsid w:val="00535F32"/>
    <w:rsid w:val="00541956"/>
    <w:rsid w:val="00543CDD"/>
    <w:rsid w:val="0056640C"/>
    <w:rsid w:val="00567AD2"/>
    <w:rsid w:val="00575589"/>
    <w:rsid w:val="00580959"/>
    <w:rsid w:val="00591AB3"/>
    <w:rsid w:val="005A30F6"/>
    <w:rsid w:val="005A3447"/>
    <w:rsid w:val="005A5B68"/>
    <w:rsid w:val="005C7A7A"/>
    <w:rsid w:val="005D0FD5"/>
    <w:rsid w:val="005D2FC2"/>
    <w:rsid w:val="005E2DDA"/>
    <w:rsid w:val="005F5321"/>
    <w:rsid w:val="0060053B"/>
    <w:rsid w:val="0060058D"/>
    <w:rsid w:val="006006C0"/>
    <w:rsid w:val="00601D6B"/>
    <w:rsid w:val="00613E83"/>
    <w:rsid w:val="006304AE"/>
    <w:rsid w:val="006369D1"/>
    <w:rsid w:val="006432B6"/>
    <w:rsid w:val="00653020"/>
    <w:rsid w:val="00663FA6"/>
    <w:rsid w:val="00666573"/>
    <w:rsid w:val="00673AC1"/>
    <w:rsid w:val="0069753D"/>
    <w:rsid w:val="006A1D8B"/>
    <w:rsid w:val="006A1EDB"/>
    <w:rsid w:val="006A5077"/>
    <w:rsid w:val="006B4858"/>
    <w:rsid w:val="006B799D"/>
    <w:rsid w:val="006C57EA"/>
    <w:rsid w:val="006E11ED"/>
    <w:rsid w:val="006E30DC"/>
    <w:rsid w:val="006F5AF6"/>
    <w:rsid w:val="006F62F0"/>
    <w:rsid w:val="006F6738"/>
    <w:rsid w:val="00704F14"/>
    <w:rsid w:val="00716D18"/>
    <w:rsid w:val="0071772C"/>
    <w:rsid w:val="00717999"/>
    <w:rsid w:val="00737565"/>
    <w:rsid w:val="00743D41"/>
    <w:rsid w:val="00745A75"/>
    <w:rsid w:val="007506E2"/>
    <w:rsid w:val="00754209"/>
    <w:rsid w:val="007706DD"/>
    <w:rsid w:val="007718A4"/>
    <w:rsid w:val="007722B9"/>
    <w:rsid w:val="0077364E"/>
    <w:rsid w:val="00774392"/>
    <w:rsid w:val="00780500"/>
    <w:rsid w:val="00786AA7"/>
    <w:rsid w:val="007A307F"/>
    <w:rsid w:val="007A5193"/>
    <w:rsid w:val="007C0BF1"/>
    <w:rsid w:val="007C258A"/>
    <w:rsid w:val="007C5FC6"/>
    <w:rsid w:val="007D0A4E"/>
    <w:rsid w:val="007D18C8"/>
    <w:rsid w:val="007E076D"/>
    <w:rsid w:val="007E09E1"/>
    <w:rsid w:val="00804B09"/>
    <w:rsid w:val="00806EDC"/>
    <w:rsid w:val="008243A7"/>
    <w:rsid w:val="008262C3"/>
    <w:rsid w:val="00830277"/>
    <w:rsid w:val="0087419E"/>
    <w:rsid w:val="00877B86"/>
    <w:rsid w:val="00881AE8"/>
    <w:rsid w:val="00890A07"/>
    <w:rsid w:val="008A6A78"/>
    <w:rsid w:val="008A7CDC"/>
    <w:rsid w:val="008B2175"/>
    <w:rsid w:val="008B45CB"/>
    <w:rsid w:val="008B4C67"/>
    <w:rsid w:val="008C15A9"/>
    <w:rsid w:val="008D5BBC"/>
    <w:rsid w:val="008D68E8"/>
    <w:rsid w:val="008D6D99"/>
    <w:rsid w:val="008D7541"/>
    <w:rsid w:val="008D77AD"/>
    <w:rsid w:val="008E2D3F"/>
    <w:rsid w:val="008F046C"/>
    <w:rsid w:val="008F5F93"/>
    <w:rsid w:val="008F7715"/>
    <w:rsid w:val="00906FFB"/>
    <w:rsid w:val="00926E44"/>
    <w:rsid w:val="0093146B"/>
    <w:rsid w:val="0094392D"/>
    <w:rsid w:val="009475B5"/>
    <w:rsid w:val="00961CB7"/>
    <w:rsid w:val="00963C8C"/>
    <w:rsid w:val="00965824"/>
    <w:rsid w:val="00965E04"/>
    <w:rsid w:val="00973522"/>
    <w:rsid w:val="009776F8"/>
    <w:rsid w:val="00986B8C"/>
    <w:rsid w:val="00993013"/>
    <w:rsid w:val="009940CF"/>
    <w:rsid w:val="009A04F2"/>
    <w:rsid w:val="009A1175"/>
    <w:rsid w:val="009A2C96"/>
    <w:rsid w:val="009B2E24"/>
    <w:rsid w:val="009C0110"/>
    <w:rsid w:val="009C31DB"/>
    <w:rsid w:val="009D09F4"/>
    <w:rsid w:val="00A07608"/>
    <w:rsid w:val="00A16219"/>
    <w:rsid w:val="00A34BC9"/>
    <w:rsid w:val="00A358DD"/>
    <w:rsid w:val="00A46B85"/>
    <w:rsid w:val="00A5006C"/>
    <w:rsid w:val="00A56502"/>
    <w:rsid w:val="00A600CC"/>
    <w:rsid w:val="00A61519"/>
    <w:rsid w:val="00A6221A"/>
    <w:rsid w:val="00A820AD"/>
    <w:rsid w:val="00A833B3"/>
    <w:rsid w:val="00A86D7E"/>
    <w:rsid w:val="00A93AA8"/>
    <w:rsid w:val="00A944D2"/>
    <w:rsid w:val="00AA61CC"/>
    <w:rsid w:val="00AB785E"/>
    <w:rsid w:val="00AD2E4C"/>
    <w:rsid w:val="00AD2F9A"/>
    <w:rsid w:val="00AD5461"/>
    <w:rsid w:val="00AD6604"/>
    <w:rsid w:val="00AD7B59"/>
    <w:rsid w:val="00AE26A2"/>
    <w:rsid w:val="00AF2B80"/>
    <w:rsid w:val="00AF458E"/>
    <w:rsid w:val="00AF5398"/>
    <w:rsid w:val="00B017C7"/>
    <w:rsid w:val="00B1030B"/>
    <w:rsid w:val="00B111E1"/>
    <w:rsid w:val="00B12BE8"/>
    <w:rsid w:val="00B23455"/>
    <w:rsid w:val="00B25D2A"/>
    <w:rsid w:val="00B33D93"/>
    <w:rsid w:val="00B5082C"/>
    <w:rsid w:val="00B55E06"/>
    <w:rsid w:val="00B632C0"/>
    <w:rsid w:val="00B717C1"/>
    <w:rsid w:val="00B72A3F"/>
    <w:rsid w:val="00B72A6D"/>
    <w:rsid w:val="00B731CF"/>
    <w:rsid w:val="00B748CE"/>
    <w:rsid w:val="00B76925"/>
    <w:rsid w:val="00B97820"/>
    <w:rsid w:val="00BA57F5"/>
    <w:rsid w:val="00BA741C"/>
    <w:rsid w:val="00BB1FAA"/>
    <w:rsid w:val="00BC786C"/>
    <w:rsid w:val="00BD1057"/>
    <w:rsid w:val="00BD7560"/>
    <w:rsid w:val="00BF0019"/>
    <w:rsid w:val="00BF2742"/>
    <w:rsid w:val="00BF319C"/>
    <w:rsid w:val="00C12A43"/>
    <w:rsid w:val="00C15E12"/>
    <w:rsid w:val="00C220FF"/>
    <w:rsid w:val="00C23B9C"/>
    <w:rsid w:val="00C31556"/>
    <w:rsid w:val="00C345C1"/>
    <w:rsid w:val="00C43F81"/>
    <w:rsid w:val="00C605EE"/>
    <w:rsid w:val="00C7122E"/>
    <w:rsid w:val="00C920C2"/>
    <w:rsid w:val="00C945B9"/>
    <w:rsid w:val="00C96863"/>
    <w:rsid w:val="00C9756A"/>
    <w:rsid w:val="00CB6241"/>
    <w:rsid w:val="00CC11EC"/>
    <w:rsid w:val="00CC6B46"/>
    <w:rsid w:val="00CD5276"/>
    <w:rsid w:val="00CE0A6C"/>
    <w:rsid w:val="00CE1A6F"/>
    <w:rsid w:val="00CE3BAB"/>
    <w:rsid w:val="00CE401D"/>
    <w:rsid w:val="00CE4584"/>
    <w:rsid w:val="00CF0561"/>
    <w:rsid w:val="00D06C9B"/>
    <w:rsid w:val="00D075AF"/>
    <w:rsid w:val="00D22448"/>
    <w:rsid w:val="00D367D7"/>
    <w:rsid w:val="00D40BF8"/>
    <w:rsid w:val="00D43615"/>
    <w:rsid w:val="00D55C7B"/>
    <w:rsid w:val="00D71C95"/>
    <w:rsid w:val="00D82057"/>
    <w:rsid w:val="00D82705"/>
    <w:rsid w:val="00D82C0C"/>
    <w:rsid w:val="00D87672"/>
    <w:rsid w:val="00D92550"/>
    <w:rsid w:val="00D93F1B"/>
    <w:rsid w:val="00D95EA1"/>
    <w:rsid w:val="00DA22BB"/>
    <w:rsid w:val="00DA7F3C"/>
    <w:rsid w:val="00DB16A3"/>
    <w:rsid w:val="00DB27EF"/>
    <w:rsid w:val="00DB4D44"/>
    <w:rsid w:val="00DB5592"/>
    <w:rsid w:val="00DC4BFB"/>
    <w:rsid w:val="00DD732E"/>
    <w:rsid w:val="00E0428B"/>
    <w:rsid w:val="00E07A05"/>
    <w:rsid w:val="00E17579"/>
    <w:rsid w:val="00E31D75"/>
    <w:rsid w:val="00E3297D"/>
    <w:rsid w:val="00E33A77"/>
    <w:rsid w:val="00E50D4A"/>
    <w:rsid w:val="00E63BF6"/>
    <w:rsid w:val="00E671A4"/>
    <w:rsid w:val="00E67508"/>
    <w:rsid w:val="00E73E30"/>
    <w:rsid w:val="00E84747"/>
    <w:rsid w:val="00E97C8C"/>
    <w:rsid w:val="00EA04D5"/>
    <w:rsid w:val="00EA7035"/>
    <w:rsid w:val="00EE064C"/>
    <w:rsid w:val="00F024D0"/>
    <w:rsid w:val="00F03297"/>
    <w:rsid w:val="00F032DA"/>
    <w:rsid w:val="00F240EF"/>
    <w:rsid w:val="00F24DF8"/>
    <w:rsid w:val="00F326F9"/>
    <w:rsid w:val="00F401C1"/>
    <w:rsid w:val="00F608E5"/>
    <w:rsid w:val="00F60B4A"/>
    <w:rsid w:val="00F82658"/>
    <w:rsid w:val="00F8710D"/>
    <w:rsid w:val="00FA07F4"/>
    <w:rsid w:val="00FB4784"/>
    <w:rsid w:val="00FC1DF4"/>
    <w:rsid w:val="00FD34C6"/>
    <w:rsid w:val="00FD3766"/>
    <w:rsid w:val="00FD6D91"/>
    <w:rsid w:val="00FE0DAB"/>
    <w:rsid w:val="00FE2156"/>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745EA"/>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40487">
      <w:bodyDiv w:val="1"/>
      <w:marLeft w:val="0"/>
      <w:marRight w:val="0"/>
      <w:marTop w:val="0"/>
      <w:marBottom w:val="0"/>
      <w:divBdr>
        <w:top w:val="none" w:sz="0" w:space="0" w:color="auto"/>
        <w:left w:val="none" w:sz="0" w:space="0" w:color="auto"/>
        <w:bottom w:val="none" w:sz="0" w:space="0" w:color="auto"/>
        <w:right w:val="none" w:sz="0" w:space="0" w:color="auto"/>
      </w:divBdr>
    </w:div>
    <w:div w:id="345061797">
      <w:bodyDiv w:val="1"/>
      <w:marLeft w:val="0"/>
      <w:marRight w:val="0"/>
      <w:marTop w:val="0"/>
      <w:marBottom w:val="0"/>
      <w:divBdr>
        <w:top w:val="none" w:sz="0" w:space="0" w:color="auto"/>
        <w:left w:val="none" w:sz="0" w:space="0" w:color="auto"/>
        <w:bottom w:val="none" w:sz="0" w:space="0" w:color="auto"/>
        <w:right w:val="none" w:sz="0" w:space="0" w:color="auto"/>
      </w:divBdr>
    </w:div>
    <w:div w:id="415174242">
      <w:bodyDiv w:val="1"/>
      <w:marLeft w:val="0"/>
      <w:marRight w:val="0"/>
      <w:marTop w:val="0"/>
      <w:marBottom w:val="0"/>
      <w:divBdr>
        <w:top w:val="none" w:sz="0" w:space="0" w:color="auto"/>
        <w:left w:val="none" w:sz="0" w:space="0" w:color="auto"/>
        <w:bottom w:val="none" w:sz="0" w:space="0" w:color="auto"/>
        <w:right w:val="none" w:sz="0" w:space="0" w:color="auto"/>
      </w:divBdr>
    </w:div>
    <w:div w:id="486440260">
      <w:bodyDiv w:val="1"/>
      <w:marLeft w:val="0"/>
      <w:marRight w:val="0"/>
      <w:marTop w:val="0"/>
      <w:marBottom w:val="0"/>
      <w:divBdr>
        <w:top w:val="none" w:sz="0" w:space="0" w:color="auto"/>
        <w:left w:val="none" w:sz="0" w:space="0" w:color="auto"/>
        <w:bottom w:val="none" w:sz="0" w:space="0" w:color="auto"/>
        <w:right w:val="none" w:sz="0" w:space="0" w:color="auto"/>
      </w:divBdr>
    </w:div>
    <w:div w:id="672680733">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970400002">
      <w:bodyDiv w:val="1"/>
      <w:marLeft w:val="0"/>
      <w:marRight w:val="0"/>
      <w:marTop w:val="0"/>
      <w:marBottom w:val="0"/>
      <w:divBdr>
        <w:top w:val="none" w:sz="0" w:space="0" w:color="auto"/>
        <w:left w:val="none" w:sz="0" w:space="0" w:color="auto"/>
        <w:bottom w:val="none" w:sz="0" w:space="0" w:color="auto"/>
        <w:right w:val="none" w:sz="0" w:space="0" w:color="auto"/>
      </w:divBdr>
    </w:div>
    <w:div w:id="1060976648">
      <w:bodyDiv w:val="1"/>
      <w:marLeft w:val="0"/>
      <w:marRight w:val="0"/>
      <w:marTop w:val="0"/>
      <w:marBottom w:val="0"/>
      <w:divBdr>
        <w:top w:val="none" w:sz="0" w:space="0" w:color="auto"/>
        <w:left w:val="none" w:sz="0" w:space="0" w:color="auto"/>
        <w:bottom w:val="none" w:sz="0" w:space="0" w:color="auto"/>
        <w:right w:val="none" w:sz="0" w:space="0" w:color="auto"/>
      </w:divBdr>
    </w:div>
    <w:div w:id="1423140828">
      <w:bodyDiv w:val="1"/>
      <w:marLeft w:val="0"/>
      <w:marRight w:val="0"/>
      <w:marTop w:val="0"/>
      <w:marBottom w:val="0"/>
      <w:divBdr>
        <w:top w:val="none" w:sz="0" w:space="0" w:color="auto"/>
        <w:left w:val="none" w:sz="0" w:space="0" w:color="auto"/>
        <w:bottom w:val="none" w:sz="0" w:space="0" w:color="auto"/>
        <w:right w:val="none" w:sz="0" w:space="0" w:color="auto"/>
      </w:divBdr>
    </w:div>
    <w:div w:id="1826313982">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1914317135">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1ADAE-B702-4A8B-B30A-20CEEE3F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635</Words>
  <Characters>3626</Characters>
  <Application>Microsoft Office Word</Application>
  <DocSecurity>0</DocSecurity>
  <Lines>30</Lines>
  <Paragraphs>8</Paragraphs>
  <ScaleCrop>false</ScaleCrop>
  <Company/>
  <LinksUpToDate>false</LinksUpToDate>
  <CharactersWithSpaces>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11</cp:revision>
  <cp:lastPrinted>2024-07-09T02:47:00Z</cp:lastPrinted>
  <dcterms:created xsi:type="dcterms:W3CDTF">2024-05-27T02:00:00Z</dcterms:created>
  <dcterms:modified xsi:type="dcterms:W3CDTF">2024-07-09T02:47:00Z</dcterms:modified>
</cp:coreProperties>
</file>