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E59AC4" w14:textId="39370508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D6457D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D6457D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76F2FFC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79BA2203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2F90CE22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6140C44B" w14:textId="7EF258AA" w:rsidR="0045292B" w:rsidRPr="00126102" w:rsidRDefault="00712A04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 w:rsidR="00D6457D">
              <w:rPr>
                <w:rFonts w:ascii="標楷體" w:eastAsia="標楷體" w:hAnsi="標楷體" w:hint="eastAsia"/>
                <w:sz w:val="28"/>
                <w:lang w:eastAsia="zh-HK"/>
              </w:rPr>
              <w:t>人權教育</w:t>
            </w:r>
          </w:p>
        </w:tc>
        <w:tc>
          <w:tcPr>
            <w:tcW w:w="2554" w:type="dxa"/>
            <w:gridSpan w:val="2"/>
            <w:vAlign w:val="center"/>
          </w:tcPr>
          <w:p w14:paraId="0CB75833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0BF6608" w14:textId="0BC512EB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5D023DE3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4B7B683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6E1AF4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B0F3CF1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2A1E22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76F0FD9" w14:textId="10207643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FCB88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AEFCFC2" w14:textId="6745251F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1節</w:t>
            </w:r>
          </w:p>
        </w:tc>
      </w:tr>
      <w:tr w:rsidR="00126102" w:rsidRPr="00126102" w14:paraId="4AFBE83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3A0D0369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04893BC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85CCE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7ED0595" w14:textId="518B8F0C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126102" w:rsidRPr="00126102" w14:paraId="6FD7F790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3D076915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605716D4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813B8CE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7A57EF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305AD0B" w14:textId="1D21F180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D6457D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2A4F2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BCC3FA9" w14:textId="74704B76" w:rsidR="0045292B" w:rsidRPr="00126102" w:rsidRDefault="003E3B99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14:paraId="55B306DE" w14:textId="36ACBC30" w:rsidR="0045292B" w:rsidRPr="00126102" w:rsidRDefault="002A4F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501B4FA2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42CAE3A7" w14:textId="5C874751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7C8C436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2C038A8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1EE76166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2D904A8A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3886AB9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737305D5" w14:textId="77777777" w:rsidR="00704F14" w:rsidRDefault="004E7CF6" w:rsidP="004D4AC9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 w:rsidR="0034713D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="004D4AC9"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="007C258A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1EB3B949" w14:textId="77777777" w:rsidR="004E7CF6" w:rsidRPr="00126102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 w:rsidR="003A0CCB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="004E7CF6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D367D7" w:rsidRPr="00126102" w14:paraId="1F0556E8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4B414B8B" w14:textId="77777777" w:rsidR="00D367D7" w:rsidRPr="00480FDA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480FDA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480FDA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480FDA">
              <w:rPr>
                <w:rFonts w:ascii="標楷體" w:eastAsia="標楷體" w:hAnsi="標楷體" w:hint="eastAsia"/>
                <w:sz w:val="28"/>
              </w:rPr>
              <w:t>願景</w:t>
            </w:r>
          </w:p>
          <w:p w14:paraId="22FBF3A2" w14:textId="77777777" w:rsidR="00D367D7" w:rsidRPr="00480FDA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6BE430D" w14:textId="72DA552A" w:rsidR="00D367D7" w:rsidRPr="00480FDA" w:rsidRDefault="00D6457D" w:rsidP="00342E7A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F2237" w14:textId="77777777" w:rsidR="00D367D7" w:rsidRPr="00480FDA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480FDA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1705F51" w14:textId="0D4042D6" w:rsidR="00D367D7" w:rsidRPr="009B2E24" w:rsidRDefault="00D6457D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樂活樂學-希望孩子擁有健康的身體與心靈，且擁有樂於學習、快樂學習的態度，培養積極活潑的人生觀。</w:t>
            </w:r>
          </w:p>
        </w:tc>
      </w:tr>
      <w:tr w:rsidR="00126102" w:rsidRPr="00126102" w14:paraId="08FCED01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2AE3C9C4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FC0229D" w14:textId="7A11A61C" w:rsidR="0045292B" w:rsidRPr="00126102" w:rsidRDefault="00D6457D" w:rsidP="0026266D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人權教育的目的是為了增進每一個人對於人權和基本自由的尊重，使得個人及其尊嚴能夠全面發展、所有人都能切實成為自由社會的一份子。人權教育的內容以人權、民主、法治為核心，針對不同的培訓對象，再透過不同的活動形式及管道加以實施。</w:t>
            </w:r>
          </w:p>
        </w:tc>
      </w:tr>
      <w:tr w:rsidR="00A944D2" w:rsidRPr="00126102" w14:paraId="0E37D959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6A1CFE87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755D5F99" w14:textId="6360F9D3" w:rsidR="00A944D2" w:rsidRPr="00126102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E</w:t>
            </w:r>
            <w:r w:rsidRPr="00D6457D">
              <w:rPr>
                <w:rFonts w:ascii="標楷體" w:eastAsia="標楷體" w:hAnsi="標楷體"/>
                <w:sz w:val="28"/>
              </w:rPr>
              <w:t>-A1</w:t>
            </w:r>
            <w:r w:rsidR="00717999" w:rsidRPr="00D6457D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1A2979A1" w14:textId="77777777" w:rsidR="00A944D2" w:rsidRPr="00480FDA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42BD182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0112EA8" w14:textId="2831375B" w:rsidR="00A944D2" w:rsidRPr="00126102" w:rsidRDefault="00D6457D" w:rsidP="005D2FC2">
            <w:pPr>
              <w:rPr>
                <w:rFonts w:ascii="標楷體" w:eastAsia="標楷體" w:hAnsi="標楷體"/>
                <w:sz w:val="28"/>
              </w:rPr>
            </w:pPr>
            <w:r w:rsidRPr="00566C6D">
              <w:rPr>
                <w:rFonts w:ascii="標楷體" w:eastAsia="標楷體" w:hAnsi="標楷體"/>
                <w:sz w:val="28"/>
                <w:szCs w:val="28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</w:tc>
      </w:tr>
      <w:tr w:rsidR="0045292B" w:rsidRPr="00126102" w14:paraId="2DE63102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0F99D78B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7B01C321" w14:textId="77777777" w:rsidR="00D6457D" w:rsidRPr="00D6457D" w:rsidRDefault="00D6457D" w:rsidP="00D6457D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1.了解人身安全，預防自己陷入危險的情況。</w:t>
            </w:r>
          </w:p>
          <w:p w14:paraId="0DA7B171" w14:textId="77777777" w:rsidR="00D6457D" w:rsidRPr="00D6457D" w:rsidRDefault="00D6457D" w:rsidP="00D6457D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2.提高警覺，避免發生意外。</w:t>
            </w:r>
          </w:p>
          <w:p w14:paraId="1BEEA96B" w14:textId="754EF79E" w:rsidR="0045292B" w:rsidRPr="00126102" w:rsidRDefault="00D6457D" w:rsidP="00D6457D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3.熟悉遇到緊急狀況時，獲得幫助的方法。</w:t>
            </w:r>
          </w:p>
        </w:tc>
      </w:tr>
    </w:tbl>
    <w:p w14:paraId="72F2E9F9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6C06E3E6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6E56063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5F61E4DD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995EB4B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7708380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2718484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67F58C93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521ECE53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DE27B7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FA637A1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46B0CC0B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0790A774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374BE5E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0B802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2ECCEA49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539089A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80BE4C6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6B5437E6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18F166B2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FFD831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088A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C006CAC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55FAD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68841956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1C8F88DC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05B76198" w14:textId="71EBC86E" w:rsidR="00C605EE" w:rsidRPr="00126102" w:rsidRDefault="00D70703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14:paraId="6727C1E3" w14:textId="5CA35962" w:rsidR="00C605EE" w:rsidRPr="00126102" w:rsidRDefault="00C11132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認識保護人身安全的機構/1</w:t>
            </w:r>
          </w:p>
        </w:tc>
        <w:tc>
          <w:tcPr>
            <w:tcW w:w="582" w:type="pct"/>
            <w:vAlign w:val="center"/>
          </w:tcPr>
          <w:p w14:paraId="2197E635" w14:textId="1AAA847C" w:rsidR="003E3B99" w:rsidRP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 w:hint="eastAsia"/>
                <w:color w:val="000000"/>
              </w:rPr>
              <w:t>生活</w:t>
            </w:r>
            <w:r w:rsidRPr="003E3B99">
              <w:rPr>
                <w:rFonts w:ascii="標楷體" w:eastAsia="標楷體" w:hAnsi="標楷體" w:cs="新細明體"/>
                <w:color w:val="000000"/>
              </w:rPr>
              <w:t xml:space="preserve">1-I-1 </w:t>
            </w:r>
          </w:p>
          <w:p w14:paraId="22EF2C24" w14:textId="198D733F" w:rsidR="00C605EE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/>
                <w:color w:val="000000"/>
              </w:rPr>
              <w:t>探索並分享對自己及相關人、事、物的感受與想法。</w:t>
            </w:r>
          </w:p>
          <w:p w14:paraId="628AEED8" w14:textId="77777777" w:rsidR="003E3B99" w:rsidRP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656CBDF1" w14:textId="2F02BC49" w:rsidR="002A4F2B" w:rsidRPr="002A4F2B" w:rsidRDefault="002A4F2B" w:rsidP="002A4F2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166BBC83" w14:textId="77777777" w:rsidR="003E3B99" w:rsidRDefault="002A4F2B" w:rsidP="002A4F2B">
            <w:pPr>
              <w:rPr>
                <w:rFonts w:ascii="標楷體" w:eastAsia="標楷體" w:hAnsi="標楷體" w:cs="新細明體"/>
              </w:rPr>
            </w:pPr>
            <w:r w:rsidRPr="002A4F2B">
              <w:rPr>
                <w:rFonts w:ascii="標楷體" w:eastAsia="標楷體" w:hAnsi="標楷體" w:cs="新細明體" w:hint="eastAsia"/>
              </w:rPr>
              <w:t>2a-I-1發覺影響健康的生活態度與行為。</w:t>
            </w:r>
          </w:p>
          <w:p w14:paraId="2C41AA2B" w14:textId="77777777" w:rsidR="00FF134C" w:rsidRDefault="00FF134C" w:rsidP="002A4F2B">
            <w:pPr>
              <w:rPr>
                <w:rFonts w:ascii="標楷體" w:eastAsia="標楷體" w:hAnsi="標楷體" w:cs="新細明體"/>
                <w:color w:val="000000"/>
                <w:shd w:val="clear" w:color="auto" w:fill="FFFFFF"/>
              </w:rPr>
            </w:pPr>
          </w:p>
          <w:p w14:paraId="7B45FEBD" w14:textId="4100ED47" w:rsidR="00FF134C" w:rsidRPr="00FF134C" w:rsidRDefault="00FF134C" w:rsidP="00FF134C">
            <w:pPr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</w:pPr>
            <w:r w:rsidRPr="00FF134C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>人 E8 了解兒童對遊戲權利的需求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E585BEE" w14:textId="77777777" w:rsidR="003E3B99" w:rsidRP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05F5324C" w14:textId="42D50F52" w:rsid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/>
                <w:color w:val="000000"/>
              </w:rPr>
              <w:t>A-I-2  事物變化現象的觀察。</w:t>
            </w:r>
          </w:p>
          <w:p w14:paraId="02B98A58" w14:textId="77777777" w:rsid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63444A72" w14:textId="77777777" w:rsidR="002A4F2B" w:rsidRPr="002A4F2B" w:rsidRDefault="002A4F2B" w:rsidP="002A4F2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4DE8E243" w14:textId="77777777" w:rsidR="002A4F2B" w:rsidRDefault="002A4F2B" w:rsidP="002A4F2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F2B">
              <w:rPr>
                <w:rFonts w:ascii="標楷體" w:eastAsia="標楷體" w:hAnsi="標楷體" w:hint="eastAsia"/>
              </w:rPr>
              <w:t>Db-I-2</w:t>
            </w:r>
            <w:r w:rsidRPr="002A4F2B">
              <w:rPr>
                <w:rFonts w:ascii="標楷體" w:eastAsia="標楷體" w:hAnsi="標楷體" w:hint="eastAsia"/>
              </w:rPr>
              <w:tab/>
            </w:r>
          </w:p>
          <w:p w14:paraId="474A8F0C" w14:textId="7A3CFEED" w:rsidR="00C605EE" w:rsidRPr="00C11132" w:rsidRDefault="002A4F2B" w:rsidP="002A4F2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2A4F2B">
              <w:rPr>
                <w:rFonts w:ascii="標楷體" w:eastAsia="標楷體" w:hAnsi="標楷體" w:hint="eastAsia"/>
              </w:rPr>
              <w:t>身體隱私與身體界線及其危害求助方法。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B99C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1.了解人身安全，預防自己陷入危險的情況。</w:t>
            </w:r>
          </w:p>
          <w:p w14:paraId="2FEE3A2A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2.提高警覺，避免發生意外。</w:t>
            </w:r>
          </w:p>
          <w:p w14:paraId="613A2257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3.熟悉遇到緊急狀況時，獲得幫助的方法。</w:t>
            </w:r>
          </w:p>
          <w:p w14:paraId="125E98E7" w14:textId="77777777" w:rsidR="00C605EE" w:rsidRPr="00053FBC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2F81E55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【活動一】安全小勇士</w:t>
            </w:r>
          </w:p>
          <w:p w14:paraId="23B072FB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(一)針對下列情境，辨別笑臉或哭臉，並思考應該怎麼做才對？</w:t>
            </w:r>
          </w:p>
          <w:p w14:paraId="4337C154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1.情境一：在偏僻無人的角落玩耍。(哭臉)</w:t>
            </w:r>
          </w:p>
          <w:p w14:paraId="4D008B8E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2.情境二：和同學結伴上廁所。(笑臉)</w:t>
            </w:r>
          </w:p>
          <w:p w14:paraId="28F6B0D6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3.情境三：發現可疑的人，馬上報告老師。(笑臉)</w:t>
            </w:r>
          </w:p>
          <w:p w14:paraId="1AEACAF3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4.情境四：放學後在教室逗留。(哭臉)</w:t>
            </w:r>
          </w:p>
          <w:p w14:paraId="3C789183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5.情境五：拒絕跟不認識的人走。(笑臉)</w:t>
            </w:r>
          </w:p>
          <w:p w14:paraId="78732222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(二)全班共同討論可能的處理方法，參考方法如下：</w:t>
            </w:r>
          </w:p>
          <w:p w14:paraId="73F1607E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1.情境一：不要在偏僻無人的角落玩耍，以免遭遇危險。</w:t>
            </w:r>
          </w:p>
          <w:p w14:paraId="0E0FC294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lastRenderedPageBreak/>
              <w:t>2.情境四：放學後，應該馬上回家，以免遭遇危險。</w:t>
            </w:r>
          </w:p>
          <w:p w14:paraId="0DA86489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(三)教師補充說明，如果遇到危險或緊急狀況時，要鎮定、勇敢，可以大聲呼救，往人多的地方走，打電話給家人或留在原地等家人等。</w:t>
            </w:r>
          </w:p>
          <w:p w14:paraId="10259B2A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(四)重點歸納：發生意外事件時，要鎮定處理，保護自己的安全。</w:t>
            </w:r>
          </w:p>
          <w:p w14:paraId="0DBE4100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【活動二】我會保護自己</w:t>
            </w:r>
          </w:p>
          <w:p w14:paraId="56D04CF4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(一)全班分成3組，每組發給安全及不安全紙牌各一張。</w:t>
            </w:r>
          </w:p>
          <w:p w14:paraId="10251013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(二)教師提問下列情境，詢問全班其處理原則：</w:t>
            </w:r>
          </w:p>
          <w:p w14:paraId="78E65DCC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情境：放學時有一位不認識的人跟你說他是學校的體育老師，並說爸媽今天臨時有事不能來接你，請他來帶你回家，這時候你會怎麼做？為什麼？</w:t>
            </w:r>
          </w:p>
          <w:p w14:paraId="38A96474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lastRenderedPageBreak/>
              <w:t>(三)引導各組討論上述情境，並推派兒童演示處理方法，由其他組舉牌決定該組的處理方式是否安全，並說明原因。</w:t>
            </w:r>
          </w:p>
          <w:p w14:paraId="557F8E08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(四)教師補充說明情境的處理原則：</w:t>
            </w:r>
          </w:p>
          <w:p w14:paraId="1978A538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如果遇到這樣的情形，應該趕快打電話跟父母確認，或是自己回家，千萬不要跟著不認識的陌生人走。</w:t>
            </w:r>
          </w:p>
          <w:p w14:paraId="446726CA" w14:textId="77777777" w:rsidR="00C11132" w:rsidRPr="00C11132" w:rsidRDefault="00C11132" w:rsidP="00C11132">
            <w:pPr>
              <w:rPr>
                <w:rFonts w:ascii="標楷體" w:eastAsia="標楷體" w:hAnsi="標楷體" w:cs="新細明體"/>
              </w:rPr>
            </w:pPr>
            <w:r w:rsidRPr="00C11132">
              <w:rPr>
                <w:rFonts w:ascii="標楷體" w:eastAsia="標楷體" w:hAnsi="標楷體" w:cs="新細明體" w:hint="eastAsia"/>
              </w:rPr>
              <w:t>(五)重點歸納：遇事應鎮靜思考，小心處理，無法處理時，大叫並跑走是最好的對策。</w:t>
            </w:r>
          </w:p>
          <w:p w14:paraId="521C8BB7" w14:textId="77777777" w:rsidR="00C605EE" w:rsidRPr="00C1113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6E1BD24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參與討論</w:t>
            </w:r>
          </w:p>
          <w:p w14:paraId="6D21C84C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口頭發表</w:t>
            </w:r>
          </w:p>
          <w:p w14:paraId="19C46D65" w14:textId="77777777" w:rsidR="00C605EE" w:rsidRDefault="00C605EE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841FAD2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4440857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664E17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52BECA0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EF33009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E4F6755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3C48566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3679E1D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840D529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8DD5CE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967554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D6B9D51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90EC5A5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5577BC3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EEE6331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75FBD9A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0C0F56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0A8476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259ABA6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59B4911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5EC4B90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3C86C13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E9A3920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73D2F68" w14:textId="77777777" w:rsidR="00053FBC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E20E072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口頭發表</w:t>
            </w:r>
          </w:p>
          <w:p w14:paraId="1E4F2E10" w14:textId="77777777" w:rsidR="00053FBC" w:rsidRDefault="00053FBC" w:rsidP="00053FB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角色扮演</w:t>
            </w:r>
          </w:p>
          <w:p w14:paraId="2C28D55B" w14:textId="3D8E4D6D" w:rsidR="00053FBC" w:rsidRPr="00126102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358DD0C9" w14:textId="301F62F8" w:rsidR="00C605EE" w:rsidRPr="00126102" w:rsidRDefault="00053FBC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590B4112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1FCC2F26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773995F3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053FBC" w:rsidRPr="00126102" w14:paraId="6DE3B8E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773A809D" w14:textId="12A4B1A4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A64F243" w14:textId="533F9B65" w:rsidR="00053FBC" w:rsidRPr="00126102" w:rsidRDefault="00053FBC" w:rsidP="00053FBC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人權教育</w:t>
            </w:r>
          </w:p>
        </w:tc>
        <w:tc>
          <w:tcPr>
            <w:tcW w:w="2554" w:type="dxa"/>
            <w:gridSpan w:val="2"/>
            <w:vAlign w:val="center"/>
          </w:tcPr>
          <w:p w14:paraId="2DAEA51F" w14:textId="1674AB27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20015341" w14:textId="0E20424B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053FBC" w:rsidRPr="00126102" w14:paraId="6A70FE56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4398362" w14:textId="268B6CC0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60A96A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350361A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4738612E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2591F51" w14:textId="58F504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35625" w14:textId="3DD36092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0DC9C9D" w14:textId="712C957B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1節</w:t>
            </w:r>
          </w:p>
        </w:tc>
      </w:tr>
      <w:tr w:rsidR="00053FBC" w:rsidRPr="00126102" w14:paraId="303AAC88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0BDA1824" w14:textId="77777777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8DCC9F6" w14:textId="77777777" w:rsidR="00053FBC" w:rsidRPr="00126102" w:rsidRDefault="00053FBC" w:rsidP="00053FBC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CB4A3" w14:textId="0F437C8F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8EABBFE" w14:textId="2B0E3B23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053FBC" w:rsidRPr="00126102" w14:paraId="6C0910B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75286272" w14:textId="77777777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664E50B2" w14:textId="29559BD6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10AC2A9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44DACE0C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91F778E" w14:textId="49BA6ED5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2A4F2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673A4A37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23E12B2" w14:textId="397E9F84" w:rsidR="00053FBC" w:rsidRPr="00126102" w:rsidRDefault="002A4F2B" w:rsidP="00053FB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53FBC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4868ADF4" w14:textId="62601406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39D3006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10480FA7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78D395C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3FDE4109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4C71BC1A" w14:textId="7777777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424A1660" w14:textId="77777777" w:rsidR="00053FBC" w:rsidRPr="002A66B1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F492E0D" w14:textId="77777777" w:rsidR="00053FBC" w:rsidRDefault="00053FBC" w:rsidP="00053FBC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1DF8C778" w14:textId="25788603" w:rsidR="00053FBC" w:rsidRPr="00126102" w:rsidRDefault="00053FBC" w:rsidP="00053FBC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053FBC" w:rsidRPr="00126102" w14:paraId="79B6C2A5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43EE66E8" w14:textId="77777777" w:rsidR="00053FBC" w:rsidRPr="00480FDA" w:rsidRDefault="00053FBC" w:rsidP="00053FB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4DFF19FD" w14:textId="2BEEB1BE" w:rsidR="00053FBC" w:rsidRPr="00480FDA" w:rsidRDefault="00053FBC" w:rsidP="00053F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E94CB30" w14:textId="7F25893B" w:rsidR="00053FBC" w:rsidRPr="00480FDA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3C6D5" w14:textId="71374F69" w:rsidR="00053FBC" w:rsidRPr="00480FDA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C2F9D69" w14:textId="61BFABD6" w:rsidR="00053FBC" w:rsidRPr="009B2E24" w:rsidRDefault="00053FBC" w:rsidP="00053FBC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樂活樂學-希望孩子擁有健康的身體與心靈，且擁有樂於學習、快樂學習的態度，培養積極活潑的人生觀。</w:t>
            </w:r>
          </w:p>
        </w:tc>
      </w:tr>
      <w:tr w:rsidR="00053FBC" w:rsidRPr="00126102" w14:paraId="4CD5A0E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73563DBB" w14:textId="7C4939D5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4E8B30A2" w14:textId="203C890E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人權教育的目的是為了增進每一個人對於人權和基本自由的尊重，使得個人及其尊嚴能夠全面發展、所有人都能切實成為自由社會的一份子。人權教育的內容以人權、民主、法治為核心，針對不同的培訓對象，再透過不同的活動形式及管道加以實施。</w:t>
            </w:r>
          </w:p>
        </w:tc>
      </w:tr>
      <w:tr w:rsidR="00053FBC" w:rsidRPr="00126102" w14:paraId="43B51AE5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3A898C0A" w14:textId="5DCCA110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9CE2D3B" w14:textId="0D9381AF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E</w:t>
            </w:r>
            <w:r w:rsidRPr="00D6457D">
              <w:rPr>
                <w:rFonts w:ascii="標楷體" w:eastAsia="標楷體" w:hAnsi="標楷體"/>
                <w:sz w:val="28"/>
              </w:rPr>
              <w:t>-A1</w:t>
            </w:r>
            <w:r w:rsidRPr="00D6457D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0E935935" w14:textId="77777777" w:rsidR="00053FBC" w:rsidRPr="00480FDA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663C5DE7" w14:textId="45D1FAEE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4EB58A9" w14:textId="0AFC4DF4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566C6D">
              <w:rPr>
                <w:rFonts w:ascii="標楷體" w:eastAsia="標楷體" w:hAnsi="標楷體"/>
                <w:sz w:val="28"/>
                <w:szCs w:val="28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</w:tc>
      </w:tr>
      <w:tr w:rsidR="00053FBC" w:rsidRPr="00126102" w14:paraId="671E99CA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5D59252" w14:textId="2328E346" w:rsidR="00053FBC" w:rsidRPr="00126102" w:rsidRDefault="00053FBC" w:rsidP="00053FB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72A3A9A0" w14:textId="77777777" w:rsidR="00053FBC" w:rsidRPr="00D6457D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1.了解人身安全，預防自己陷入危險的情況。</w:t>
            </w:r>
          </w:p>
          <w:p w14:paraId="0BAF5DFB" w14:textId="77777777" w:rsidR="00053FBC" w:rsidRPr="00D6457D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2.提高警覺，避免發生意外。</w:t>
            </w:r>
          </w:p>
          <w:p w14:paraId="3D5B0012" w14:textId="61B52D97" w:rsidR="00053FBC" w:rsidRPr="00126102" w:rsidRDefault="00053FBC" w:rsidP="00053FBC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3.熟悉遇到緊急狀況時，獲得幫助的方法。</w:t>
            </w:r>
          </w:p>
        </w:tc>
      </w:tr>
    </w:tbl>
    <w:p w14:paraId="1BFEBFC3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170F6C77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47EFDE72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5C0D5C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1D687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6E29EF0E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C4E95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72398998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460933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FD714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0EFED76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75AF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0EB95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18E0BC37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00A152B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6C79F1A2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835A7AF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D6EDBF0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40F8473A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FD14906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EB338F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25E09F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4270E5A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95E5D53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42F0FB3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E3B99" w:rsidRPr="00126102" w14:paraId="6154F41E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4DCED48F" w14:textId="6B58F6D2" w:rsidR="003E3B99" w:rsidRPr="00126102" w:rsidRDefault="003E3B99" w:rsidP="003E3B9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14:paraId="12BD4041" w14:textId="0A0ABF88" w:rsidR="003E3B99" w:rsidRPr="00126102" w:rsidRDefault="003E3B99" w:rsidP="003E3B9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我會保護自己/1</w:t>
            </w:r>
          </w:p>
        </w:tc>
        <w:tc>
          <w:tcPr>
            <w:tcW w:w="581" w:type="pct"/>
            <w:vAlign w:val="center"/>
          </w:tcPr>
          <w:p w14:paraId="5D81D958" w14:textId="77777777" w:rsidR="003E3B99" w:rsidRP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 w:hint="eastAsia"/>
                <w:color w:val="000000"/>
              </w:rPr>
              <w:t>生活</w:t>
            </w:r>
            <w:r w:rsidRPr="003E3B99">
              <w:rPr>
                <w:rFonts w:ascii="標楷體" w:eastAsia="標楷體" w:hAnsi="標楷體" w:cs="新細明體"/>
                <w:color w:val="000000"/>
              </w:rPr>
              <w:t xml:space="preserve">1-I-1 </w:t>
            </w:r>
          </w:p>
          <w:p w14:paraId="597BEB3F" w14:textId="1B803A7C" w:rsid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/>
                <w:color w:val="000000"/>
              </w:rPr>
              <w:t>探索並分享對自己及相關人、事、物的感受與想法。</w:t>
            </w:r>
          </w:p>
          <w:p w14:paraId="215066BD" w14:textId="77777777" w:rsidR="002A4F2B" w:rsidRDefault="002A4F2B" w:rsidP="003E3B99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1FCA768" w14:textId="018D0EDF" w:rsidR="003E3B99" w:rsidRPr="002A4F2B" w:rsidRDefault="002A4F2B" w:rsidP="003E3B99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7CA382DD" w14:textId="77777777" w:rsidR="003E3B99" w:rsidRDefault="002A4F2B" w:rsidP="002A4F2B">
            <w:pPr>
              <w:rPr>
                <w:rFonts w:ascii="標楷體" w:eastAsia="標楷體" w:hAnsi="標楷體" w:cs="新細明體"/>
              </w:rPr>
            </w:pPr>
            <w:r w:rsidRPr="002A4F2B">
              <w:rPr>
                <w:rFonts w:ascii="標楷體" w:eastAsia="標楷體" w:hAnsi="標楷體" w:cs="新細明體" w:hint="eastAsia"/>
              </w:rPr>
              <w:t>2a-I-1發覺影響健康的生活態度與行為。</w:t>
            </w:r>
          </w:p>
          <w:p w14:paraId="62BB5BA8" w14:textId="77777777" w:rsidR="00FF134C" w:rsidRDefault="00FF134C" w:rsidP="002A4F2B">
            <w:pPr>
              <w:rPr>
                <w:rFonts w:ascii="標楷體" w:eastAsia="標楷體" w:hAnsi="標楷體" w:cs="新細明體"/>
              </w:rPr>
            </w:pPr>
          </w:p>
          <w:p w14:paraId="0156A9FA" w14:textId="76C6092F" w:rsidR="00FF134C" w:rsidRPr="00053FBC" w:rsidRDefault="00FF134C" w:rsidP="002A4F2B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FF134C">
              <w:rPr>
                <w:rFonts w:ascii="標楷體" w:eastAsia="標楷體" w:hAnsi="標楷體" w:cs="新細明體"/>
              </w:rPr>
              <w:t>人 E7 認識生活中不 公平、不合 理、違反規則 和健康受到 傷害等經驗， 並知道如 何 尋求救助的 管道。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221D1969" w14:textId="77777777" w:rsidR="003E3B99" w:rsidRP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5164909C" w14:textId="2EE7D428" w:rsidR="003E3B99" w:rsidRDefault="003E3B99" w:rsidP="003E3B99">
            <w:pPr>
              <w:rPr>
                <w:rFonts w:ascii="標楷體" w:eastAsia="標楷體" w:hAnsi="標楷體" w:cs="新細明體"/>
                <w:color w:val="000000"/>
              </w:rPr>
            </w:pPr>
            <w:r w:rsidRPr="003E3B99">
              <w:rPr>
                <w:rFonts w:ascii="標楷體" w:eastAsia="標楷體" w:hAnsi="標楷體" w:cs="新細明體"/>
                <w:color w:val="000000"/>
              </w:rPr>
              <w:t>A-I-2  事物變化現象的觀察。</w:t>
            </w:r>
          </w:p>
          <w:p w14:paraId="0EC2DF25" w14:textId="77777777" w:rsidR="002A4F2B" w:rsidRDefault="002A4F2B" w:rsidP="003E3B99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1A0C84BE" w14:textId="64F75566" w:rsidR="003E3B99" w:rsidRPr="002A4F2B" w:rsidRDefault="002A4F2B" w:rsidP="003E3B99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6C7A58F5" w14:textId="77777777" w:rsidR="002A4F2B" w:rsidRDefault="002A4F2B" w:rsidP="002A4F2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F2B">
              <w:rPr>
                <w:rFonts w:ascii="標楷體" w:eastAsia="標楷體" w:hAnsi="標楷體" w:hint="eastAsia"/>
              </w:rPr>
              <w:t>Db-I-2</w:t>
            </w:r>
            <w:r w:rsidRPr="002A4F2B">
              <w:rPr>
                <w:rFonts w:ascii="標楷體" w:eastAsia="標楷體" w:hAnsi="標楷體" w:hint="eastAsia"/>
              </w:rPr>
              <w:tab/>
            </w:r>
          </w:p>
          <w:p w14:paraId="74C37D4F" w14:textId="7F94046A" w:rsidR="003E3B99" w:rsidRPr="002A4F2B" w:rsidRDefault="002A4F2B" w:rsidP="002A4F2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F2B">
              <w:rPr>
                <w:rFonts w:ascii="標楷體" w:eastAsia="標楷體" w:hAnsi="標楷體" w:hint="eastAsia"/>
              </w:rPr>
              <w:t>身體隱私與身體界線及其危害求助方法。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B4753" w14:textId="431ED0DD" w:rsidR="003E3B99" w:rsidRPr="00126102" w:rsidRDefault="003E3B99" w:rsidP="003E3B9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1.熟悉遇到緊急狀況時，獲得幫助的方法。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02390546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 xml:space="preserve">【活動三】玩笑開不得 </w:t>
            </w:r>
          </w:p>
          <w:p w14:paraId="608BF95D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(一)教師以媒體曾經報導過的個案為例，提供學生討論，並提問：「如果你是受害者，你的心情會如何？」、「如果是因你的惡作劇而傷害到同學，你的心情又是如何？」</w:t>
            </w:r>
          </w:p>
          <w:p w14:paraId="74EA41B2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(二)全班分組討論情境或舉出幾種常見的惡作劇，發表其可能造成什麼後果？怎樣的做法才能確保安全？</w:t>
            </w:r>
          </w:p>
          <w:p w14:paraId="59E7437F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(三)教師提醒學生不要因一時的好玩而忽略了安全性，否則不管是傷害了別人或被別人傷害，都會後悔莫及的。(四)同學互相見證，寫出自己絕不隨意開玩笑，做</w:t>
            </w:r>
            <w:r w:rsidRPr="00053FBC">
              <w:rPr>
                <w:rFonts w:ascii="標楷體" w:eastAsia="標楷體" w:hAnsi="標楷體" w:cs="新細明體" w:hint="eastAsia"/>
              </w:rPr>
              <w:lastRenderedPageBreak/>
              <w:t>出危險行為的宣言，做為自己的座右銘。</w:t>
            </w:r>
          </w:p>
          <w:p w14:paraId="18154677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(五)重點歸納：惡作劇宜節制，才能減少危險、降低事故傷害的發生。</w:t>
            </w:r>
          </w:p>
          <w:p w14:paraId="033D0938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【活動四】認識保護人身安全的機構</w:t>
            </w:r>
          </w:p>
          <w:p w14:paraId="57974F7B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(一)教師提問，請兒童舉例說明哪些機構或單位可以保護人身安全？</w:t>
            </w:r>
          </w:p>
          <w:p w14:paraId="62D10CFB" w14:textId="77777777" w:rsidR="003E3B99" w:rsidRPr="00053FBC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(二)針對兒童的回答，教師補充說明警察局、交通隊、婦女兒童保護協會、性侵害防治中心等機構皆是；並講解可以提供的協助內容。</w:t>
            </w:r>
          </w:p>
          <w:p w14:paraId="67DBF153" w14:textId="44CD2813" w:rsidR="003E3B99" w:rsidRPr="00B521AB" w:rsidRDefault="003E3B99" w:rsidP="003E3B99">
            <w:pPr>
              <w:rPr>
                <w:rFonts w:ascii="標楷體" w:eastAsia="標楷體" w:hAnsi="標楷體" w:cs="新細明體"/>
              </w:rPr>
            </w:pPr>
            <w:r w:rsidRPr="00053FBC">
              <w:rPr>
                <w:rFonts w:ascii="標楷體" w:eastAsia="標楷體" w:hAnsi="標楷體" w:cs="新細明體" w:hint="eastAsia"/>
              </w:rPr>
              <w:t>(三)重點歸納：認識保護人身安全的機構，及其可以提供協助的內容。</w:t>
            </w:r>
          </w:p>
        </w:tc>
        <w:tc>
          <w:tcPr>
            <w:tcW w:w="581" w:type="pct"/>
            <w:vAlign w:val="center"/>
          </w:tcPr>
          <w:p w14:paraId="7D18A8CE" w14:textId="77777777" w:rsidR="003E3B99" w:rsidRDefault="003E3B99" w:rsidP="003E3B99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參與討論</w:t>
            </w:r>
          </w:p>
          <w:p w14:paraId="7EB4F83A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A02CD74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01A6E47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137185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9266D36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2D474D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C3F6672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F93551C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2222D06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2AC3CBD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250BDD4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4244F07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844C54C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27F5EA0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DB03CE5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D40486D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B342EC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8D39FDF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E81535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107599C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1EDC783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EE04F0" w14:textId="77777777" w:rsidR="003E3B99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BC5E380" w14:textId="64C8DA0F" w:rsidR="003E3B99" w:rsidRPr="00126102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口頭發表</w:t>
            </w:r>
          </w:p>
        </w:tc>
        <w:tc>
          <w:tcPr>
            <w:tcW w:w="436" w:type="pct"/>
            <w:vAlign w:val="center"/>
          </w:tcPr>
          <w:p w14:paraId="71B5AA58" w14:textId="5A9BDE1D" w:rsidR="003E3B99" w:rsidRPr="00126102" w:rsidRDefault="003E3B99" w:rsidP="003E3B9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0C9F0D53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4CCEE41F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3812513A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31C3015A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81EC" w14:textId="77777777" w:rsidR="00240669" w:rsidRDefault="00240669" w:rsidP="001E09F9">
      <w:r>
        <w:separator/>
      </w:r>
    </w:p>
  </w:endnote>
  <w:endnote w:type="continuationSeparator" w:id="0">
    <w:p w14:paraId="525E530B" w14:textId="77777777" w:rsidR="00240669" w:rsidRDefault="0024066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7A706" w14:textId="77777777" w:rsidR="00240669" w:rsidRDefault="00240669" w:rsidP="001E09F9">
      <w:r>
        <w:separator/>
      </w:r>
    </w:p>
  </w:footnote>
  <w:footnote w:type="continuationSeparator" w:id="0">
    <w:p w14:paraId="014494B4" w14:textId="77777777" w:rsidR="00240669" w:rsidRDefault="0024066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2C3D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53FBC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4F2B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3B99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2A0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21AB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1132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6457D"/>
    <w:rsid w:val="00D70703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134C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6BE0561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C11132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1461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98D9-EA9B-4007-9721-B0B9D909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2024-05-23T07:18:00Z</dcterms:created>
  <dcterms:modified xsi:type="dcterms:W3CDTF">2024-05-31T06:59:00Z</dcterms:modified>
</cp:coreProperties>
</file>