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576CF" w:rsidRPr="002B1165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F176D0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F176D0">
        <w:rPr>
          <w:rFonts w:ascii="標楷體" w:eastAsia="標楷體" w:hAnsi="標楷體" w:hint="eastAsia"/>
          <w:b/>
          <w:sz w:val="30"/>
          <w:szCs w:val="30"/>
        </w:rPr>
        <w:t>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F176D0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>
        <w:rPr>
          <w:rFonts w:ascii="標楷體" w:eastAsia="標楷體" w:hAnsi="標楷體"/>
          <w:b/>
          <w:sz w:val="30"/>
          <w:szCs w:val="30"/>
        </w:rPr>
        <w:t>1</w:t>
      </w:r>
      <w:r>
        <w:rPr>
          <w:rFonts w:ascii="標楷體" w:eastAsia="標楷體" w:hAnsi="標楷體" w:hint="eastAsia"/>
          <w:b/>
          <w:sz w:val="30"/>
          <w:szCs w:val="30"/>
        </w:rPr>
        <w:t>10</w:t>
      </w:r>
      <w:r w:rsidRPr="002B1165">
        <w:rPr>
          <w:rFonts w:ascii="標楷體" w:eastAsia="標楷體" w:hAnsi="標楷體"/>
          <w:b/>
          <w:sz w:val="30"/>
          <w:szCs w:val="30"/>
        </w:rPr>
        <w:t>學年</w:t>
      </w:r>
      <w:proofErr w:type="gramStart"/>
      <w:r w:rsidRPr="002B1165">
        <w:rPr>
          <w:rFonts w:ascii="標楷體" w:eastAsia="標楷體" w:hAnsi="標楷體"/>
          <w:b/>
          <w:sz w:val="30"/>
          <w:szCs w:val="30"/>
        </w:rPr>
        <w:t>度</w:t>
      </w:r>
      <w:r w:rsidRPr="002B1165">
        <w:rPr>
          <w:rFonts w:ascii="標楷體" w:eastAsia="標楷體" w:hAnsi="標楷體" w:hint="eastAsia"/>
          <w:b/>
          <w:sz w:val="30"/>
          <w:szCs w:val="30"/>
        </w:rPr>
        <w:t>部定課程</w:t>
      </w:r>
      <w:proofErr w:type="gramEnd"/>
      <w:r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C576CF" w:rsidRPr="003542DC" w:rsidRDefault="00C576CF" w:rsidP="00C576CF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C576CF" w:rsidRPr="00C82603" w:rsidRDefault="00294784" w:rsidP="00855E9B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 w:val="28"/>
                <w:shd w:val="pct15" w:color="auto" w:fill="FFFFFF"/>
              </w:rPr>
              <w:t>自然</w:t>
            </w:r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proofErr w:type="gramStart"/>
            <w:r w:rsidR="00294784">
              <w:rPr>
                <w:rFonts w:ascii="標楷體" w:eastAsia="標楷體" w:hAnsi="標楷體" w:hint="eastAsia"/>
                <w:color w:val="000000" w:themeColor="text1"/>
                <w:sz w:val="28"/>
              </w:rPr>
              <w:t>三</w:t>
            </w:r>
            <w:proofErr w:type="gramEnd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294784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C576CF" w:rsidRPr="006F5AF6" w:rsidRDefault="00294784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馬君瑋</w:t>
            </w:r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294784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3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294784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proofErr w:type="gramStart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294784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63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C576CF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39"/>
        <w:gridCol w:w="2411"/>
        <w:gridCol w:w="9"/>
        <w:gridCol w:w="91"/>
        <w:gridCol w:w="20"/>
        <w:gridCol w:w="3713"/>
        <w:gridCol w:w="2373"/>
        <w:gridCol w:w="3008"/>
      </w:tblGrid>
      <w:tr w:rsidR="00C576CF" w:rsidTr="00855E9B">
        <w:trPr>
          <w:trHeight w:val="1648"/>
        </w:trPr>
        <w:tc>
          <w:tcPr>
            <w:tcW w:w="5000" w:type="pct"/>
            <w:gridSpan w:val="9"/>
          </w:tcPr>
          <w:p w:rsidR="00C576CF" w:rsidRDefault="00C576CF" w:rsidP="00855E9B">
            <w:pP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294784" w:rsidRPr="00D07ED4" w:rsidRDefault="00294784" w:rsidP="00294784">
            <w:pPr>
              <w:widowControl w:val="0"/>
              <w:numPr>
                <w:ilvl w:val="0"/>
                <w:numId w:val="7"/>
              </w:numP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透過觀察，知道蔬菜需要養分、陽光、空氣、水和土壤等條件，才能持續生長，維持生命。</w:t>
            </w:r>
          </w:p>
          <w:p w:rsidR="00294784" w:rsidRPr="00D07ED4" w:rsidRDefault="00294784" w:rsidP="00294784">
            <w:pPr>
              <w:widowControl w:val="0"/>
              <w:numPr>
                <w:ilvl w:val="0"/>
                <w:numId w:val="7"/>
              </w:numP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透過日常生活中的觀察，發覺蔬菜的不同特性，並能依蔬菜構造分辨食用部位。</w:t>
            </w:r>
          </w:p>
          <w:p w:rsidR="00294784" w:rsidRPr="00D07ED4" w:rsidRDefault="00294784" w:rsidP="00294784">
            <w:pPr>
              <w:widowControl w:val="0"/>
              <w:numPr>
                <w:ilvl w:val="0"/>
                <w:numId w:val="7"/>
              </w:numP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透過種植蔬菜，發現自然界的生物、植物、環境之間常會互相影響。</w:t>
            </w:r>
          </w:p>
          <w:p w:rsidR="00294784" w:rsidRPr="00D07ED4" w:rsidRDefault="00294784" w:rsidP="00294784">
            <w:pPr>
              <w:widowControl w:val="0"/>
              <w:numPr>
                <w:ilvl w:val="0"/>
                <w:numId w:val="7"/>
              </w:numP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經由觀察農夫種菜流程，發現種菜的步驟。</w:t>
            </w:r>
          </w:p>
          <w:p w:rsidR="00294784" w:rsidRPr="00D07ED4" w:rsidRDefault="00294784" w:rsidP="00294784">
            <w:pPr>
              <w:widowControl w:val="0"/>
              <w:numPr>
                <w:ilvl w:val="0"/>
                <w:numId w:val="7"/>
              </w:numPr>
              <w:ind w:left="227" w:hanging="227"/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能資料查詢、比較和解讀，並能由資料判斷蔬菜的種植方式、種子發芽的環境，並思考後續生長所需的條件及如何照顧蔬菜。</w:t>
            </w:r>
          </w:p>
          <w:p w:rsidR="00294784" w:rsidRPr="00D07ED4" w:rsidRDefault="00294784" w:rsidP="00294784">
            <w:pPr>
              <w:widowControl w:val="0"/>
              <w:numPr>
                <w:ilvl w:val="0"/>
                <w:numId w:val="7"/>
              </w:numP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發現蔬菜的生長情形，可以運用測量的工具與方法得知。</w:t>
            </w:r>
          </w:p>
          <w:p w:rsidR="00294784" w:rsidRPr="00D07ED4" w:rsidRDefault="00294784" w:rsidP="00294784">
            <w:pPr>
              <w:widowControl w:val="0"/>
              <w:numPr>
                <w:ilvl w:val="0"/>
                <w:numId w:val="7"/>
              </w:numP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藉由種植蔬菜，發現蔬菜從出生到死亡有一定的壽命，而且會利用種子孕育下一代。</w:t>
            </w:r>
          </w:p>
          <w:p w:rsidR="00294784" w:rsidRPr="00D07ED4" w:rsidRDefault="00294784" w:rsidP="00294784">
            <w:pPr>
              <w:widowControl w:val="0"/>
              <w:numPr>
                <w:ilvl w:val="0"/>
                <w:numId w:val="7"/>
              </w:numP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了解不同環境影響人類食物的種類、來源與飲食習慣，進而了解珍惜食物的意義。</w:t>
            </w:r>
          </w:p>
          <w:p w:rsidR="00294784" w:rsidRPr="00D07ED4" w:rsidRDefault="00294784" w:rsidP="00294784">
            <w:pPr>
              <w:widowControl w:val="0"/>
              <w:numPr>
                <w:ilvl w:val="0"/>
                <w:numId w:val="7"/>
              </w:numP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藉由藝術與自然領域的跨領域畫作，達到色彩學認識與美感啟發。</w:t>
            </w:r>
          </w:p>
          <w:p w:rsidR="00294784" w:rsidRPr="00D07ED4" w:rsidRDefault="00294784" w:rsidP="00294784">
            <w:pPr>
              <w:widowControl w:val="0"/>
              <w:numPr>
                <w:ilvl w:val="0"/>
                <w:numId w:val="7"/>
              </w:numP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透過日常生活中的觀察，察覺水有不同形態與變化。</w:t>
            </w:r>
          </w:p>
          <w:p w:rsidR="00294784" w:rsidRPr="00D07ED4" w:rsidRDefault="00294784" w:rsidP="00294784">
            <w:pPr>
              <w:widowControl w:val="0"/>
              <w:numPr>
                <w:ilvl w:val="0"/>
                <w:numId w:val="7"/>
              </w:numP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經由觀察察覺生活中水會變成水蒸氣的現象。</w:t>
            </w:r>
          </w:p>
          <w:p w:rsidR="00294784" w:rsidRPr="00D07ED4" w:rsidRDefault="00294784" w:rsidP="00294784">
            <w:pPr>
              <w:widowControl w:val="0"/>
              <w:numPr>
                <w:ilvl w:val="0"/>
                <w:numId w:val="7"/>
              </w:numP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經由觀察與操作，察覺水蒸氣會凝結成水。</w:t>
            </w:r>
          </w:p>
          <w:p w:rsidR="00294784" w:rsidRPr="00D07ED4" w:rsidRDefault="00294784" w:rsidP="00294784">
            <w:pPr>
              <w:widowControl w:val="0"/>
              <w:numPr>
                <w:ilvl w:val="0"/>
                <w:numId w:val="7"/>
              </w:numP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  <w:proofErr w:type="gramStart"/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知道水遇冷</w:t>
            </w:r>
            <w:proofErr w:type="gramEnd"/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會凝固成冰。</w:t>
            </w:r>
          </w:p>
          <w:p w:rsidR="00294784" w:rsidRPr="00D07ED4" w:rsidRDefault="00294784" w:rsidP="00294784">
            <w:pPr>
              <w:widowControl w:val="0"/>
              <w:numPr>
                <w:ilvl w:val="0"/>
                <w:numId w:val="7"/>
              </w:numP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透過實驗活動</w:t>
            </w:r>
            <w:proofErr w:type="gramStart"/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了解冰遇熱</w:t>
            </w:r>
            <w:proofErr w:type="gramEnd"/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會融化成水。</w:t>
            </w:r>
          </w:p>
          <w:p w:rsidR="00294784" w:rsidRPr="00D07ED4" w:rsidRDefault="00294784" w:rsidP="00294784">
            <w:pPr>
              <w:widowControl w:val="0"/>
              <w:numPr>
                <w:ilvl w:val="0"/>
                <w:numId w:val="7"/>
              </w:numP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了解溫度會造成水的三態變化。</w:t>
            </w:r>
          </w:p>
          <w:p w:rsidR="00294784" w:rsidRPr="00D07ED4" w:rsidRDefault="00294784" w:rsidP="00294784">
            <w:pPr>
              <w:widowControl w:val="0"/>
              <w:numPr>
                <w:ilvl w:val="0"/>
                <w:numId w:val="7"/>
              </w:numP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找出日常生活中水蒸氣、水和冰的用途。</w:t>
            </w:r>
          </w:p>
          <w:p w:rsidR="00294784" w:rsidRPr="00D07ED4" w:rsidRDefault="00294784" w:rsidP="00294784">
            <w:pPr>
              <w:widowControl w:val="0"/>
              <w:numPr>
                <w:ilvl w:val="0"/>
                <w:numId w:val="7"/>
              </w:numP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認識各種查詢天氣預報的方法，並了解提前知道天氣狀態的對生活有哪些好處。</w:t>
            </w:r>
          </w:p>
          <w:p w:rsidR="00294784" w:rsidRPr="00D07ED4" w:rsidRDefault="00294784" w:rsidP="00294784">
            <w:pPr>
              <w:widowControl w:val="0"/>
              <w:numPr>
                <w:ilvl w:val="0"/>
                <w:numId w:val="7"/>
              </w:numP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認識天氣預報資料所代表的涵義，並學習如何讀取天氣預報的資訊。</w:t>
            </w:r>
          </w:p>
          <w:p w:rsidR="00294784" w:rsidRPr="00D07ED4" w:rsidRDefault="00294784" w:rsidP="00294784">
            <w:pPr>
              <w:widowControl w:val="0"/>
              <w:numPr>
                <w:ilvl w:val="0"/>
                <w:numId w:val="7"/>
              </w:numP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透過討論和觀察，推論天氣的變化</w:t>
            </w:r>
            <w:proofErr w:type="gramStart"/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與雲量的</w:t>
            </w:r>
            <w:proofErr w:type="gramEnd"/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關係。</w:t>
            </w:r>
          </w:p>
          <w:p w:rsidR="00294784" w:rsidRPr="00D07ED4" w:rsidRDefault="00294784" w:rsidP="00294784">
            <w:pPr>
              <w:widowControl w:val="0"/>
              <w:numPr>
                <w:ilvl w:val="0"/>
                <w:numId w:val="7"/>
              </w:numP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能知道氣溫計正確的使用方法，並實際測量與觀察一天的氣溫變化。</w:t>
            </w:r>
          </w:p>
          <w:p w:rsidR="00294784" w:rsidRPr="00D07ED4" w:rsidRDefault="00294784" w:rsidP="00294784">
            <w:pPr>
              <w:widowControl w:val="0"/>
              <w:numPr>
                <w:ilvl w:val="0"/>
                <w:numId w:val="7"/>
              </w:numP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透過常見的下雨、淹水等相關新聞報導，能夠認識測量雨量的方法，並了解雨量觀測在活中的重要性。</w:t>
            </w:r>
          </w:p>
          <w:p w:rsidR="00294784" w:rsidRPr="00D07ED4" w:rsidRDefault="00294784" w:rsidP="00294784">
            <w:pPr>
              <w:widowControl w:val="0"/>
              <w:numPr>
                <w:ilvl w:val="0"/>
                <w:numId w:val="7"/>
              </w:numP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透過</w:t>
            </w:r>
            <w:proofErr w:type="gramStart"/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風向袋在工地</w:t>
            </w:r>
            <w:proofErr w:type="gramEnd"/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使用的相關新聞報導，能夠知道風向與風力在生活中的重要性。</w:t>
            </w:r>
          </w:p>
          <w:p w:rsidR="00294784" w:rsidRPr="00D07ED4" w:rsidRDefault="00294784" w:rsidP="00294784">
            <w:pPr>
              <w:widowControl w:val="0"/>
              <w:numPr>
                <w:ilvl w:val="0"/>
                <w:numId w:val="7"/>
              </w:numP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學習使用指北針確認方位，並透過自製簡易風向風力計來實際觀測風向和風力。</w:t>
            </w:r>
          </w:p>
          <w:p w:rsidR="00294784" w:rsidRPr="00D07ED4" w:rsidRDefault="00294784" w:rsidP="00294784">
            <w:pPr>
              <w:widowControl w:val="0"/>
              <w:numPr>
                <w:ilvl w:val="0"/>
                <w:numId w:val="7"/>
              </w:numP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能認識生活中常見的天氣預報種類，並知道不同種類的天氣預報用途。</w:t>
            </w:r>
          </w:p>
          <w:p w:rsidR="00294784" w:rsidRPr="00D07ED4" w:rsidRDefault="00294784" w:rsidP="00294784">
            <w:pPr>
              <w:widowControl w:val="0"/>
              <w:numPr>
                <w:ilvl w:val="0"/>
                <w:numId w:val="7"/>
              </w:numP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了解天氣變化對我們生活的影響，並知道該如何預防及面對各種天氣狀態。</w:t>
            </w:r>
          </w:p>
          <w:p w:rsidR="00294784" w:rsidRPr="00D07ED4" w:rsidRDefault="00294784" w:rsidP="00294784">
            <w:pPr>
              <w:widowControl w:val="0"/>
              <w:numPr>
                <w:ilvl w:val="0"/>
                <w:numId w:val="7"/>
              </w:numP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lastRenderedPageBreak/>
              <w:t>能運用嗅覺、觸覺、味覺和視覺簡單區分常見食物。</w:t>
            </w:r>
          </w:p>
          <w:p w:rsidR="00294784" w:rsidRPr="00D07ED4" w:rsidRDefault="00294784" w:rsidP="00294784">
            <w:pPr>
              <w:widowControl w:val="0"/>
              <w:numPr>
                <w:ilvl w:val="0"/>
                <w:numId w:val="7"/>
              </w:numP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藉由觀察</w:t>
            </w:r>
            <w:proofErr w:type="gramStart"/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紅鳳菜等</w:t>
            </w:r>
            <w:proofErr w:type="gramEnd"/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汁液接觸到酸鹼液體而變色，察覺物質會因接觸不同環境而改變。</w:t>
            </w:r>
          </w:p>
          <w:p w:rsidR="00294784" w:rsidRPr="00D07ED4" w:rsidRDefault="00294784" w:rsidP="00294784">
            <w:pPr>
              <w:widowControl w:val="0"/>
              <w:numPr>
                <w:ilvl w:val="0"/>
                <w:numId w:val="7"/>
              </w:numP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透過日常生活中的觀察，探究溶解的意義。</w:t>
            </w:r>
          </w:p>
          <w:p w:rsidR="00294784" w:rsidRPr="00D07ED4" w:rsidRDefault="00294784" w:rsidP="00294784">
            <w:pPr>
              <w:widowControl w:val="0"/>
              <w:numPr>
                <w:ilvl w:val="0"/>
                <w:numId w:val="7"/>
              </w:numP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經由觀察與操作，察覺有些</w:t>
            </w:r>
            <w:proofErr w:type="gramStart"/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物質會溶於</w:t>
            </w:r>
            <w:proofErr w:type="gramEnd"/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水，有些不會溶於水。</w:t>
            </w:r>
          </w:p>
          <w:p w:rsidR="00294784" w:rsidRPr="00D07ED4" w:rsidRDefault="00294784" w:rsidP="00294784">
            <w:pPr>
              <w:widowControl w:val="0"/>
              <w:numPr>
                <w:ilvl w:val="0"/>
                <w:numId w:val="7"/>
              </w:numP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經由操作活動知道食鹽可以溶解的量是有限的。</w:t>
            </w:r>
          </w:p>
          <w:p w:rsidR="00294784" w:rsidRPr="00D07ED4" w:rsidRDefault="00294784" w:rsidP="00294784">
            <w:pPr>
              <w:widowControl w:val="0"/>
              <w:numPr>
                <w:ilvl w:val="0"/>
                <w:numId w:val="7"/>
              </w:numP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透過觀察與實驗，察覺提高水溫、增加水量會影響食鹽可以溶解的量。</w:t>
            </w:r>
          </w:p>
          <w:p w:rsidR="00294784" w:rsidRPr="00294784" w:rsidRDefault="00294784" w:rsidP="00855E9B">
            <w:pPr>
              <w:widowControl w:val="0"/>
              <w:numPr>
                <w:ilvl w:val="0"/>
                <w:numId w:val="7"/>
              </w:numPr>
              <w:rPr>
                <w:rFonts w:ascii="新細明體" w:hAnsi="新細明體"/>
                <w:color w:val="000000"/>
              </w:rPr>
            </w:pPr>
            <w:r w:rsidRPr="00D07ED4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能利用查詢資料及討論，認識生活中應用溶解的例子。</w:t>
            </w:r>
          </w:p>
        </w:tc>
      </w:tr>
      <w:tr w:rsidR="00A66460" w:rsidTr="00D303BC">
        <w:trPr>
          <w:trHeight w:val="370"/>
        </w:trPr>
        <w:tc>
          <w:tcPr>
            <w:tcW w:w="1026" w:type="pct"/>
            <w:gridSpan w:val="2"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865" w:type="pct"/>
            <w:gridSpan w:val="4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269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:rsidTr="00D303BC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proofErr w:type="gramStart"/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proofErr w:type="gramEnd"/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865" w:type="pct"/>
            <w:gridSpan w:val="4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269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294784" w:rsidTr="00294784">
        <w:trPr>
          <w:trHeight w:val="1827"/>
        </w:trPr>
        <w:tc>
          <w:tcPr>
            <w:tcW w:w="364" w:type="pct"/>
            <w:vAlign w:val="center"/>
          </w:tcPr>
          <w:p w:rsidR="00294784" w:rsidRDefault="0029478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663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1.菜園裡的菜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自-E-A1能運用五官，敏銳的觀察周遭環境，保持好奇心、想像力持續探索自然。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2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自-E-A3具備透過實地操作探究活動探索科學問題的能力，並能初步根據問題特性資源的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有無等因素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，規劃簡單步驟，操作適合學習階段的器材儀器、科技設備與資源，進行自然科學實驗。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自-E-B1能分析比較、製作圖表、運用簡單數學等方法，整理已有的自然科學資訊或數據，並利用較簡單形式的口語、文字、影像、繪圖或實物、科學名詞、數學公式、模型等，表達探究之</w:t>
            </w: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過程、發現或成果。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自-E-B3透過五官知覺觀察周遭環境的動植物與自然現象，知道如何欣賞美的事物。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自-E-C1培養愛護自然、珍愛生命、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惜取資源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的關懷心與行動力。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自-E-C2透過探索科學的合作學習，培養與同儕溝通表達及和諧相處的能力。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1.透過觀察，知道蔬菜需要養分、陽光、空氣、水和土壤等條件，才能持續生長，維持生命。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2.透過日常生活中的觀察，發覺蔬菜的不同特性，並能依蔬菜構造分辨食用部位。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3.透過種植蔬菜，發現自然界的生物、植物、環境之間常會互相影響。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4.經由觀察農夫種菜流程，發現種菜的步驟。</w:t>
            </w:r>
          </w:p>
        </w:tc>
        <w:tc>
          <w:tcPr>
            <w:tcW w:w="811" w:type="pct"/>
            <w:vAlign w:val="center"/>
          </w:tcPr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觀察評量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實作評量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發表評量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口語評量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cs="Arial Unicode MS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態度評量</w:t>
            </w:r>
          </w:p>
        </w:tc>
        <w:tc>
          <w:tcPr>
            <w:tcW w:w="1028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◎環境教育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環E1參與戶外學習與自然體驗，覺知自然環境的美、平衡與完整性。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環E2覺知生物生命的美與價值，關懷動、植物的生命。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環E14覺知人類生存與發展需要利用能源及資源，學習在生活中直接利用自然能源或自然形式的物質。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◎品德教育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品E1良好生活習慣與德行。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品E2自尊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尊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人與自愛愛人。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◎生命教育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生E1思考的重要性與進行思考時的適當情意與態度。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◎科技教育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科E6操作家庭常見的手工具。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科E9具備與他人團隊合作的能力。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◎能源教育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能E8於家庭、校園生活實踐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節能減碳的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行動。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◎家庭教育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家E5主動與家人分享。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◎戶外教育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戶E1善用五官感知環境，分別培養眼、耳、鼻、舌、觸覺及心靈的感受能力。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戶E3善用教室外、戶外及校外教學，認識生活環境（自然或人為）。</w:t>
            </w:r>
          </w:p>
        </w:tc>
      </w:tr>
      <w:tr w:rsidR="00294784" w:rsidTr="00294784">
        <w:trPr>
          <w:trHeight w:val="1687"/>
        </w:trPr>
        <w:tc>
          <w:tcPr>
            <w:tcW w:w="364" w:type="pct"/>
            <w:vAlign w:val="center"/>
          </w:tcPr>
          <w:p w:rsidR="00294784" w:rsidRDefault="0029478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2.照顧蔬菜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自-E-A1能運用五官，敏銳的觀察周遭環境，保持好奇心、想像力持續探索自然。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2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自-E-A3具備透過實地操作探究活動探索科學問題的能力，並能初步根據問題特性資源的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有無等因素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，規劃簡單步驟，操作適合學習階段的器材儀器、科技設備與資源，進行自然科學實驗。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自-E-B1能分析比較、製作圖表、運用簡單數學等方法，整理已有的自然科學資訊或數據，並利用較簡單形式的口語、文字、影像、繪圖或實物、科學名詞、數學公式、模型等，表達探究之</w:t>
            </w: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過程、發現或成果。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自-E-B3透過五官知覺觀察周遭環境的動植物與自然現象，知道如何欣賞美的事物。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自-E-C1培養愛護自然、珍愛生命、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惜取資源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的關懷心與行動力。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自-E-C2透過探索科學的合作學習，培養與同儕溝通表達及和諧相處的能力。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1.能資料查詢、比較和解讀，並能由資料判斷蔬菜的種植方式、種子發芽的環境，並思考後續生長所需的條件及如何照顧蔬菜。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2.發現蔬菜的生長情形，可以運用測量的工具與方法得知。</w:t>
            </w:r>
          </w:p>
        </w:tc>
        <w:tc>
          <w:tcPr>
            <w:tcW w:w="811" w:type="pct"/>
            <w:vAlign w:val="center"/>
          </w:tcPr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觀察評量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實作評量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發表評量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口語評量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cs="Arial Unicode MS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態度評量</w:t>
            </w:r>
          </w:p>
        </w:tc>
        <w:tc>
          <w:tcPr>
            <w:tcW w:w="1028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◎環境教育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環E1參與戶外學習與自然體驗，覺知自然環境的美、平衡與完整性。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環E2覺知生物生命的美與價值，關懷動、植物的生命。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環E14覺知人類生存與發展需要利用能源及資源，學習在生活中直接利用自然能源或自然形式的物質。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◎品德教育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品E1良好生活習慣與德行。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品E2自尊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尊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人與自愛愛人。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◎生命教育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生E1思考的重要性與進行思考時的適當情意與態度。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◎科技教育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科E6操作家庭常見的手工具。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科E9具備與他人團隊合作的能力。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◎能源教育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能E8於家庭、校園生活實踐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節能減碳的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行動。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◎家庭教育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家E5主動與家人分享。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◎戶外教育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戶E1善用五官感知環境，分別培養眼、耳、鼻、舌、觸覺及心靈的感受能力。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戶E3善用教室外、戶外及校外教學，認識生活環境（自然或人為）。</w:t>
            </w:r>
          </w:p>
        </w:tc>
      </w:tr>
      <w:tr w:rsidR="00294784" w:rsidTr="00294784">
        <w:trPr>
          <w:trHeight w:val="1808"/>
        </w:trPr>
        <w:tc>
          <w:tcPr>
            <w:tcW w:w="364" w:type="pct"/>
            <w:vAlign w:val="center"/>
          </w:tcPr>
          <w:p w:rsidR="00294784" w:rsidRDefault="0029478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cs="F-BZ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2.照顧蔬菜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自-E-A1能運用五官，敏銳的觀察周遭環境，保持好奇心、想像力持續探索自然。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2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自-E-A3具備透過實地操作探究活動探索科學問題的能力，並能初步根據問題特性資源的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有無等因素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，規劃簡單步驟，操作適合學習階段的器材儀器、科技設備與資源，進行自然科學實驗。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自-E-B1能分析比較、製作圖表、運用簡單數學等方法，整理已有的自然科學資訊或數據，並利用較簡單形式的口語、文字、影像、繪圖或實物、科學名詞、數學公式、模型等，表達探究之</w:t>
            </w: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過程、發現或成果。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自-E-B3透過五官知覺觀察周遭環境的動植物與自然現象，知道如何欣賞美的事物。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自-E-C1培養愛護自然、珍愛生命、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惜取資源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的關懷心與行動力。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自-E-C2透過探索科學的合作學習，培養與同儕溝通表達及和諧相處的能力。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1.能資料查詢、比較和解讀，並能由資料判斷蔬菜的種植方式、種子發芽的環境，並思考後續生長所需的條件及如何照顧蔬菜。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2.發現蔬菜的生長情形，可以運用測量的工具與方法得知。</w:t>
            </w:r>
          </w:p>
        </w:tc>
        <w:tc>
          <w:tcPr>
            <w:tcW w:w="811" w:type="pct"/>
            <w:vAlign w:val="center"/>
          </w:tcPr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觀察評量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實作評量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發表評量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口語評量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cs="Arial Unicode MS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態度評量</w:t>
            </w:r>
          </w:p>
        </w:tc>
        <w:tc>
          <w:tcPr>
            <w:tcW w:w="1028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◎環境教育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環E1參與戶外學習與自然體驗，覺知自然環境的美、平衡與完整性。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環E2覺知生物生命的美與價值，關懷動、植物的生命。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環E14覺知人類生存與發展需要利用能源及資源，學習在生活中直接利用自然能源或自然形式的物質。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◎品德教育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品E1良好生活習慣與德行。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品E2自尊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尊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人與自愛愛人。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◎生命教育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生E1思考的重要性與進行思考時的適當情意與態度。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◎科技教育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科E6操作家庭常見的手工具。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科E9具備與他人團隊合作的能力。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◎能源教育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能E8於家庭、校園生活實踐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節能減碳的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行動。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◎家庭教育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家E5主動與家人分享。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◎戶外教育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戶E1善用五官感知環境，分別培養眼、耳、鼻、舌、觸覺及心靈的感受能力。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戶E3善用教室外、戶外及校外教學，認識生活環境（自然或人為）。</w:t>
            </w:r>
          </w:p>
        </w:tc>
      </w:tr>
      <w:tr w:rsidR="00294784" w:rsidTr="00294784">
        <w:trPr>
          <w:trHeight w:val="1537"/>
        </w:trPr>
        <w:tc>
          <w:tcPr>
            <w:tcW w:w="364" w:type="pct"/>
            <w:vAlign w:val="center"/>
          </w:tcPr>
          <w:p w:rsidR="00294784" w:rsidRDefault="0029478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cs="F-BZ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cs="F-BZ" w:hint="eastAsia"/>
                <w:color w:val="000000"/>
                <w:sz w:val="20"/>
                <w:szCs w:val="20"/>
              </w:rPr>
              <w:t>3.蔬菜長大了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自-E-A1能運用五官，敏銳的觀察周遭環境，保持好奇心、想像力持續探索自然。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2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自-E-A3具備透過實地操作探究活動探索科學問題的能力，並能初步根據問題特性資源的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有無等因素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，規劃簡單步驟，操作適合學習階段的器材儀器、科技設備與資源，進行自然科學實驗。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自-E-B1能分析比較、製作圖表、運用簡單數學等方法，整理已有的自然科學資訊或數據，並利用較簡單形式的口語、文字、影像、繪圖或實物、科學名詞、數學公式、模型等，表達探究之</w:t>
            </w: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過程、發現或成果。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自-E-B3透過五官知覺觀察周遭環境的動植物與自然現象，知道如何欣賞美的事物。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自-E-C1培養愛護自然、珍愛生命、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惜取資源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的關懷心與行動力。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自-E-C2透過探索科學的合作學習，培養與同儕溝通表達及和諧相處的能力。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1.藉由種植蔬菜，發現蔬菜從出生到死亡有一定的壽命，而且會利用種子孕育下一代。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2.解不同環境影響人類食物的種類、來源與飲食習慣，進而了解珍惜食物的意義。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3.由藝術與自然領域的跨領域畫作，達到色彩學認識與美感啟發。</w:t>
            </w:r>
          </w:p>
        </w:tc>
        <w:tc>
          <w:tcPr>
            <w:tcW w:w="811" w:type="pct"/>
            <w:vAlign w:val="center"/>
          </w:tcPr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觀察評量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實作評量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發表評量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口語評量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cs="Arial Unicode MS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態度評量</w:t>
            </w:r>
          </w:p>
        </w:tc>
        <w:tc>
          <w:tcPr>
            <w:tcW w:w="1028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◎環境教育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環E1參與戶外學習與自然體驗，覺知自然環境的美、平衡與完整性。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環E2覺知生物生命的美與價值，關懷動、植物的生命。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環E14覺知人類生存與發展需要利用能源及資源，學習在生活中直接利用自然能源或自然形式的物質。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◎品德教育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品E1良好生活習慣與德行。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品E2自尊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尊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人與自愛愛人。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◎生命教育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生E1思考的重要性與進行思考時的適當情意與態度。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◎科技教育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科E6操作家庭常見的手工具。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科E9具備與他人團隊合作的能力。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◎能源教育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能E8於家庭、校園生活實踐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節能減碳的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行動。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◎家庭教育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家E5主動與家人分享。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◎戶外教育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戶E1善用五官感知環境，分別培養眼、耳、鼻、舌、觸覺及心靈的感受能力。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戶E3善用教室外、戶外及校外教學，認識生活環境（自然或人為）。</w:t>
            </w:r>
          </w:p>
        </w:tc>
      </w:tr>
      <w:tr w:rsidR="00294784" w:rsidTr="00294784">
        <w:trPr>
          <w:trHeight w:val="1558"/>
        </w:trPr>
        <w:tc>
          <w:tcPr>
            <w:tcW w:w="364" w:type="pct"/>
            <w:vAlign w:val="center"/>
          </w:tcPr>
          <w:p w:rsidR="00294784" w:rsidRDefault="0029478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cs="F-BZ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cs="F-BZ" w:hint="eastAsia"/>
                <w:color w:val="000000"/>
                <w:sz w:val="20"/>
                <w:szCs w:val="20"/>
              </w:rPr>
              <w:t>1.水和水蒸氣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自-E-A1能運用五官，敏銳的觀察周遭環境，保持好奇心、想像力持續探索自然。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自-E-A3具備透過實地操作探究活動探索科學問題的能力，並能初步根據問題特性資源的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有無等因素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，規劃簡單步驟，操作適合學習階段的器材儀器、科技設備與資源，進行自然科學實驗。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自-E-B1能分析比較、製作圖表、運用簡單數學等方法，整理已有的自然科學資訊或數據，並利用較簡單形式的口語、文字、影像、繪圖或實物、科學名詞數學公式、模型等，表達探究之過程、發現或成果。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自-E-C2透過探索科學的合作學習，培養與同儕溝通表達、團隊合作及和諧相處的能力。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1.透過日常生活中的觀察，察覺水有不同形態與變化。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2.經由觀察察覺生活中水會變成水蒸氣的現象。</w:t>
            </w:r>
          </w:p>
        </w:tc>
        <w:tc>
          <w:tcPr>
            <w:tcW w:w="811" w:type="pct"/>
            <w:vAlign w:val="center"/>
          </w:tcPr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觀察評量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實作評量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發表評量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口語評量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cs="Arial Unicode MS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態度評量</w:t>
            </w:r>
          </w:p>
        </w:tc>
        <w:tc>
          <w:tcPr>
            <w:tcW w:w="1028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◎性別平等教育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性E3覺察性別角色的刻板印象，了解家庭、學校與職業的分工，不應受性別的限制。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◎人權教育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人E3了解每個人需求的不同，並討論與遵守團體的規則。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◎環境教育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環E14覺知人類生存與發展需要利用能源及資源，學習在生活中直接利用自然能源或自然形式的物質。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◎海洋教育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海E10認識水與海洋的特性及其與生活的應用。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海E12認識海上交通工具和科技發展的關係。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◎品德教育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◎閱讀素養教育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閱E8低、中年級以紙本閱讀為主。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閱E10中、高年級：能從報章雜誌及其他閱讀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媒材中汲取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與學科</w:t>
            </w: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相關的知識。</w:t>
            </w:r>
          </w:p>
        </w:tc>
      </w:tr>
      <w:tr w:rsidR="00294784" w:rsidTr="00294784">
        <w:trPr>
          <w:trHeight w:val="1260"/>
        </w:trPr>
        <w:tc>
          <w:tcPr>
            <w:tcW w:w="364" w:type="pct"/>
            <w:vAlign w:val="center"/>
          </w:tcPr>
          <w:p w:rsidR="00294784" w:rsidRDefault="0029478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cs="F-BZ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cs="F-BZ" w:hint="eastAsia"/>
                <w:color w:val="000000"/>
                <w:sz w:val="20"/>
                <w:szCs w:val="20"/>
              </w:rPr>
              <w:t>1.水和水蒸氣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自-E-A1能運用五官，敏銳的觀察周遭環境，保持好奇心、想像力持續探索自然。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自-E-A3具備透過實地操作探究活動探索科學問題的能力，並能初步根據問題特性資源的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有無等因素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，規劃簡單步驟，操作適合學習階段的器材儀器、科技設備與資源，進行自然科學實驗。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自-E-B1能分析比較、製作圖表、運用簡單數學等方法，整理已有的自然科學資訊或數據，並利用較簡單形式的口語、文字、影像、繪圖或實物、科學名詞數學公式、模型等，表達探究之過程、發現或成果。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自-E-C2透過探索科學的合作學習，培養與同儕溝通表達、團隊合作及和諧相處的能力。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1.透過日常生活中的觀察，察覺水有不同形態與變化。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2.觀察與操作，察覺水蒸氣會凝結成水。</w:t>
            </w:r>
          </w:p>
        </w:tc>
        <w:tc>
          <w:tcPr>
            <w:tcW w:w="811" w:type="pct"/>
            <w:vAlign w:val="center"/>
          </w:tcPr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觀察評量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實作評量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發表評量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口語評量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態度評量</w:t>
            </w:r>
          </w:p>
        </w:tc>
        <w:tc>
          <w:tcPr>
            <w:tcW w:w="1028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◎性別平等教育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性E3覺察性別角色的刻板印象，了解家庭、學校與職業的分工，不應受性別的限制。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◎人權教育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人E3了解每個人需求的不同，並討論與遵守團體的規則。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◎環境教育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環E14覺知人類生存與發展需要利用能源及資源，學習在生活中直接利用自然能源或自然形式的物質。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◎海洋教育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海E10認識水與海洋的特性及其與生活的應用。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海E12認識海上交通工具和科技發展的關係。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◎品德教育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◎閱讀素養教育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閱E8低、中年級以紙本閱讀為主。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閱E10中、高年級：能從報章雜誌及其他閱讀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媒材中汲取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與學科相關的知識。</w:t>
            </w:r>
          </w:p>
        </w:tc>
      </w:tr>
      <w:tr w:rsidR="00294784" w:rsidTr="00294784">
        <w:trPr>
          <w:trHeight w:val="1969"/>
        </w:trPr>
        <w:tc>
          <w:tcPr>
            <w:tcW w:w="364" w:type="pct"/>
            <w:vAlign w:val="center"/>
          </w:tcPr>
          <w:p w:rsidR="00294784" w:rsidRDefault="0029478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cs="F-BZ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cs="F-BZ" w:hint="eastAsia"/>
                <w:color w:val="000000"/>
                <w:sz w:val="20"/>
                <w:szCs w:val="20"/>
              </w:rPr>
              <w:t>2.水和冰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自-E-A1能運用五官，敏銳的觀察周遭環境，保持好奇心、想像力持續探索自然。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自-E-A3具備透過實地操作探究活動探索科學問題的能力，並能初步根據問題特性資源的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有無等因素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，規劃簡單步驟，操作適合學習階段的器材儀器、科技設備與資源，進行自然科學實驗。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自-E-B1能分析比較、製作圖表、運用簡單數學等方法，整理已有的自然科學資訊或數據，並利用較簡單形式的口語、文字、影像、繪圖或實物、科學名詞數學公式、模型等，表達探究之過程、發現或成果。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自-E-C2透過探索科學的合作學習，培養與同儕溝通表達、團隊合作及和諧相處的能力。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1.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知道水遇冷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會凝固成冰。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2.了解溫度會造成水的三態變化。</w:t>
            </w:r>
          </w:p>
        </w:tc>
        <w:tc>
          <w:tcPr>
            <w:tcW w:w="811" w:type="pct"/>
            <w:vAlign w:val="center"/>
          </w:tcPr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觀察評量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實作評量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發表評量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口語評量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cs="Arial Unicode MS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態度評量</w:t>
            </w:r>
          </w:p>
        </w:tc>
        <w:tc>
          <w:tcPr>
            <w:tcW w:w="1028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◎性別平等教育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性E3覺察性別角色的刻板印象，了解家庭、學校與職業的分工，不應受性別的限制。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◎人權教育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人E3了解每個人需求的不同，並討論與遵守團體的規則。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◎環境教育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環E14覺知人類生存與發展需要利用能源及資源，學習在生活中直接利用自然能源或自然形式的物質。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◎海洋教育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海E10認識水與海洋的特性及其與生活的應用。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海E12認識海上交通工具和科技發展的關係。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◎品德教育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◎閱讀素養教育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閱E8低、中年級以紙本閱讀為主。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閱E10中、高年級：能從報章雜誌及其他閱讀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媒材中汲取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與學科相關的知識。</w:t>
            </w:r>
          </w:p>
        </w:tc>
      </w:tr>
      <w:tr w:rsidR="00294784" w:rsidTr="00294784">
        <w:trPr>
          <w:trHeight w:val="1812"/>
        </w:trPr>
        <w:tc>
          <w:tcPr>
            <w:tcW w:w="364" w:type="pct"/>
            <w:vAlign w:val="center"/>
          </w:tcPr>
          <w:p w:rsidR="00294784" w:rsidRDefault="0029478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cs="F-BZ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cs="F-BZ" w:hint="eastAsia"/>
                <w:color w:val="000000"/>
                <w:sz w:val="20"/>
                <w:szCs w:val="20"/>
              </w:rPr>
              <w:t>2.水和冰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自-E-A1能運用五官，敏銳的觀察周遭環境，保持好奇心、想像力持續探索自然。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自-E-A3具備透過實地操作探究活動探索科學問題的能力，並能初步根據問題特性資源的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有無等因素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，規劃簡單步驟，操作適合學習階段的器材儀器、科技設備與資源，進行自然科學實驗。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自-E-B1能分析比較、製作圖表、運用簡單數學等方法，整理已有的自然科學資訊或數據，並利用較簡單形式的口語、文字、影像、繪圖或實物、科學名詞數學公式、模型等，表達探究之過程、發現或成果。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自-E-C2透過探索科學的合作學習，培養與同儕溝通表達、團隊合作及和諧相處的能力。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1.透過實驗活動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了解冰遇熱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會融化成水。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2.了解溫度會造成水的三態變化。</w:t>
            </w:r>
          </w:p>
        </w:tc>
        <w:tc>
          <w:tcPr>
            <w:tcW w:w="811" w:type="pct"/>
            <w:vAlign w:val="center"/>
          </w:tcPr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觀察評量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實作評量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發表評量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口語評量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cs="Arial Unicode MS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態度評量</w:t>
            </w:r>
          </w:p>
        </w:tc>
        <w:tc>
          <w:tcPr>
            <w:tcW w:w="1028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◎性別平等教育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性E3覺察性別角色的刻板印象，了解家庭、學校與職業的分工，不應受性別的限制。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◎人權教育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人E3了解每個人需求的不同，並討論與遵守團體的規則。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◎環境教育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環E14覺知人類生存與發展需要利用能源及資源，學習在生活中</w:t>
            </w: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直接利用自然能源或自然形式的物質。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◎海洋教育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海E10認識水與海洋的特性及其與生活的應用。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海E12認識海上交通工具和科技發展的關係。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◎品德教育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◎閱讀素養教育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閱E8低、中年級以紙本閱讀為主。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閱E10中、高年級：能從報章雜誌及其他閱讀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媒材中汲取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與學科相關的知識。</w:t>
            </w:r>
          </w:p>
        </w:tc>
      </w:tr>
      <w:tr w:rsidR="00294784" w:rsidTr="00294784">
        <w:trPr>
          <w:trHeight w:val="1540"/>
        </w:trPr>
        <w:tc>
          <w:tcPr>
            <w:tcW w:w="364" w:type="pct"/>
            <w:vAlign w:val="center"/>
          </w:tcPr>
          <w:p w:rsidR="00294784" w:rsidRDefault="0029478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cs="F-BZ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cs="F-BZ" w:hint="eastAsia"/>
                <w:color w:val="000000"/>
                <w:sz w:val="20"/>
                <w:szCs w:val="20"/>
              </w:rPr>
              <w:t>3.水的應用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自-E-A1能運用五官，敏銳的觀察周遭環境，保持好奇心、想像力持續探索自然。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自-E-A3具備透過實地操作探究活動探索科學問題的能力，並能初步根據問題特性資源的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有無等因素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，規劃簡單步驟，操作適合學習階段的器材儀器、科技設備與資源，進行自然科學實驗。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自-E-B1能分析比較、製作圖表、運用簡單數學等方法，整理已有的自然科學資訊或數據，並利用較簡單形式的口語、文字、影像、繪圖或實物、科學名詞數學公式、模型等，表達探究之過程、發現或成果。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自-E-C2透過探索科學的合作學習，培養與同儕溝通表</w:t>
            </w: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達、團隊合作及和諧相處的能力。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◆找出日常生活中水蒸氣、水和冰的用途。</w:t>
            </w:r>
          </w:p>
        </w:tc>
        <w:tc>
          <w:tcPr>
            <w:tcW w:w="811" w:type="pct"/>
            <w:vAlign w:val="center"/>
          </w:tcPr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觀察評量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實作評量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發表評量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口語評量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cs="Arial Unicode MS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態度評量</w:t>
            </w:r>
          </w:p>
        </w:tc>
        <w:tc>
          <w:tcPr>
            <w:tcW w:w="1028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◎性別平等教育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性E3覺察性別角色的刻板印象，了解家庭、學校與職業的分工，不應受性別的限制。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◎人權教育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人E3了解每個人需求的不同，並討論與遵守團體的規則。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◎環境教育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環E14覺知人類生存與發展需要利用能源及資源，學習在生活中直接利用自然能源或自然形式的物質。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◎海洋教育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海E10認識水與海洋的特性及其與生活的應用。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海E12認識海上交通工具和科技發展的關係。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◎品德教育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◎閱讀素養教育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閱E1認識一般生活情境中需要使用的，以及學習學科基礎知識所應具備的字詞彙。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閱E8低、中年級以紙本閱讀為主。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閱E10中、高年級：能從報章雜誌及其他閱讀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媒材中汲取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與學科相關的知識。</w:t>
            </w:r>
          </w:p>
        </w:tc>
      </w:tr>
      <w:tr w:rsidR="00294784" w:rsidTr="00294784">
        <w:trPr>
          <w:trHeight w:val="1402"/>
        </w:trPr>
        <w:tc>
          <w:tcPr>
            <w:tcW w:w="364" w:type="pct"/>
            <w:vAlign w:val="center"/>
          </w:tcPr>
          <w:p w:rsidR="00294784" w:rsidRDefault="0029478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cs="F-BZ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cs="F-BZ" w:hint="eastAsia"/>
                <w:color w:val="000000"/>
                <w:sz w:val="20"/>
                <w:szCs w:val="20"/>
              </w:rPr>
              <w:t>1.認識天氣狀態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2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自-E-A3具備透過實地操作探究活動探索科學問題的能力，並能初步根據問題特性、資源的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有無等因素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，規劃簡單步驟，操作適合學習階段的器材儀器、科技設備與資源，進行自然科學實驗。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自-E-B2能了解科技及媒體的運用方式，並從學習活動、日常經驗及科技運用、自然環境、書刊及網路媒體等，察覺問題或獲得有助於探究的資訊。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自-E-C2透過探索科學的合作學習，培養與同儕溝通表達、團隊合作及和諧相處的能力。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1.認識各種查詢天氣預報的方法，並了解提前知道天氣狀態的對生活有哪些好處。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2.認識天氣預報資料所代表的涵義，並學習如何讀取天氣預報的資訊。</w:t>
            </w:r>
          </w:p>
        </w:tc>
        <w:tc>
          <w:tcPr>
            <w:tcW w:w="811" w:type="pct"/>
            <w:vAlign w:val="center"/>
          </w:tcPr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觀察評量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實作評量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發表評量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口語評量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cs="Arial Unicode MS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態度評量</w:t>
            </w:r>
          </w:p>
        </w:tc>
        <w:tc>
          <w:tcPr>
            <w:tcW w:w="1028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◎性別平等教育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性E1認識生理性別、性傾向、性別特質與性別認同的多元面貌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性E11培養性別間合宜表達情感的能力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◎人權教育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◎環境教育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環E1參與戶外學習與自然體驗，覺知自然環境的美、平衡、與完整性。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環E8認識天氣的溫度、雨量要素與覺察氣候的趨勢及極端氣候的現象。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環E9覺知氣候變遷會對生活、社會及環境造成衝擊。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環E12養成對災害的警覺心及敏感度，對災害有基本的了解，並能避免災害的發生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環E14覺知人類生存與發展需要利用能源及資源，學習在生活中直接利用自然能源或自然形式的物質。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環E17養成日常生活節約用水、用電、物質的行為，減少資源的消耗。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◎資訊教育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資E1認識常見的資訊系統。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資E2使用資訊科技解決生活中簡</w:t>
            </w: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單的問題。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◎生涯規劃教育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涯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E11培養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規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畫與運用時間的能力。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◎閱讀素養教育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閱E10中、高年級：能從報章雜誌及其他閱讀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媒材中汲取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與學科相關的知識。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◎戶外教育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</w:tr>
      <w:tr w:rsidR="00294784" w:rsidTr="00294784">
        <w:trPr>
          <w:trHeight w:val="1402"/>
        </w:trPr>
        <w:tc>
          <w:tcPr>
            <w:tcW w:w="364" w:type="pct"/>
            <w:vAlign w:val="center"/>
          </w:tcPr>
          <w:p w:rsidR="00294784" w:rsidRDefault="0029478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cs="F-BZ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cs="F-BZ" w:hint="eastAsia"/>
                <w:color w:val="000000"/>
                <w:sz w:val="20"/>
                <w:szCs w:val="20"/>
              </w:rPr>
              <w:t>2.小小氣象員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2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自-E-A3具備透過實地操作探究活動探索科學問題的能力，並能初步根據問題特性、資源的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有無等因素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，規劃簡單步驟，操作適合學習階段的器材儀器、科技設備與資源，進行自然科學實驗。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自-E-B2能了解科技及媒體的運用方式，並從學習活動、日常經驗及科技運用、自然環境、書刊及網路媒體等，察覺問題或獲得有助於探究的資訊。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自-E-C2透過探索科學的合作學習，培養與同儕溝通表</w:t>
            </w: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達、團隊合作及和諧相處的能力。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◆透過討論和觀察，推論天氣的變化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與雲量的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關係。</w:t>
            </w:r>
          </w:p>
        </w:tc>
        <w:tc>
          <w:tcPr>
            <w:tcW w:w="811" w:type="pct"/>
            <w:vAlign w:val="center"/>
          </w:tcPr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觀察評量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實作評量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發表評量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口語評量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cs="Arial Unicode MS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態度評量</w:t>
            </w:r>
          </w:p>
        </w:tc>
        <w:tc>
          <w:tcPr>
            <w:tcW w:w="1028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◎性別平等教育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性E1認識生理性別、性傾向、性別特質與性別認同的多元面貌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性E11培養性別間合宜表達情感的能力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◎人權教育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◎環境教育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環E1參與戶外學習與自然體驗，覺知自然環境的美、平衡、與完整性。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環E8認識天氣的溫度、雨量要素與覺察氣候的趨勢及極端氣候的現象。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環E9覺知氣候變遷會對生活、社會及環境造成衝擊。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環E12養成對災害的警覺心及敏感度，對災害有基本的了解，並能避免災害的發生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環E14覺知人類生存與發展需要利用能源及資源，學習在生活中直接利用自然能源或自然形式的物質。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環E17養成日常生活節約用水、用電、物質的行為，減少資源的</w:t>
            </w: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消耗。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◎資訊教育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資E1認識常見的資訊系統。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資E2使用資訊科技解決生活中簡單的問題。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◎生涯規劃教育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涯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E11培養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規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畫與運用時間的能力。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◎閱讀素養教育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閱E10中、高年級：能從報章雜誌及其他閱讀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媒材中汲取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與學科相關的知識。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◎戶外教育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</w:tr>
      <w:tr w:rsidR="00294784" w:rsidTr="00294784">
        <w:trPr>
          <w:trHeight w:val="1402"/>
        </w:trPr>
        <w:tc>
          <w:tcPr>
            <w:tcW w:w="364" w:type="pct"/>
            <w:vAlign w:val="center"/>
          </w:tcPr>
          <w:p w:rsidR="00294784" w:rsidRDefault="0029478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cs="F-BZ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cs="F-BZ" w:hint="eastAsia"/>
                <w:color w:val="000000"/>
                <w:sz w:val="20"/>
                <w:szCs w:val="20"/>
              </w:rPr>
              <w:t>2.小小氣象員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2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自-E-A3具備透過實地操作探究活動探索科學問題的能力，並能初步根據問題特性、資源的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有無等因素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，規劃簡單步驟，操作適合學習階段的器材儀器、科技設備與資源，進行自然科學實驗。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自-E-B2能了解科技及媒體的運用方式，並從學習活動、日常經驗及科技運用、自然環境、書刊及網路媒體</w:t>
            </w: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等，察覺問題或獲得有助於探究的資訊。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自-E-C2透過探索科學的合作學習，培養與同儕溝通表達、團隊合作及和諧相處的能力。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1.知道氣溫計正確的使用方法，並實際測量與觀察一天的氣溫變化。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2.透過常見的下雨、淹水等相關新聞報導，能夠認識測量雨量的方法，並了解雨量觀測在活中的重要性。</w:t>
            </w:r>
          </w:p>
        </w:tc>
        <w:tc>
          <w:tcPr>
            <w:tcW w:w="811" w:type="pct"/>
            <w:vAlign w:val="center"/>
          </w:tcPr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觀察評量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實作評量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發表評量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口語評量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cs="Arial Unicode MS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態度評量</w:t>
            </w:r>
          </w:p>
        </w:tc>
        <w:tc>
          <w:tcPr>
            <w:tcW w:w="1028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◎性別平等教育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性E1認識生理性別、性傾向、性別特質與性別認同的多元面貌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性E11培養性別間合宜表達情感的能力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◎人權教育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◎環境教育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環E1參與戶外學習與自然體驗，覺知自然環境的美、平衡、與完整性。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環E8認識天氣的溫度、雨量要素與覺察氣候的趨勢及極端氣候的現象。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環E9覺知氣候變遷會對生活、社會及環境造成衝擊。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環E12養成對災害的警覺心及敏感度，對災害有基本的了解，並能避免災害的發生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環E14覺知人類生存與發展需要利用能源及資源，學習在生活中</w:t>
            </w: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直接利用自然能源或自然形式的物質。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環E17養成日常生活節約用水、用電、物質的行為，減少資源的消耗。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◎資訊教育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資E1認識常見的資訊系統。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資E2使用資訊科技解決生活中簡單的問題。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◎生涯規劃教育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涯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E11培養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規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畫與運用時間的能力。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◎閱讀素養教育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閱E10中、高年級：能從報章雜誌及其他閱讀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媒材中汲取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與學科相關的知識。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◎戶外教育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</w:tr>
      <w:tr w:rsidR="00294784" w:rsidTr="00294784">
        <w:trPr>
          <w:trHeight w:val="1534"/>
        </w:trPr>
        <w:tc>
          <w:tcPr>
            <w:tcW w:w="364" w:type="pct"/>
            <w:vAlign w:val="center"/>
          </w:tcPr>
          <w:p w:rsidR="00294784" w:rsidRDefault="0029478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cs="F-BZ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cs="F-BZ" w:hint="eastAsia"/>
                <w:color w:val="000000"/>
                <w:sz w:val="20"/>
                <w:szCs w:val="20"/>
              </w:rPr>
              <w:t>2.小小氣象員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2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自-E-A3具備透過實地操作探究活動探索科學問題的能力，並能初步根據問題特性、資源的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有無等因素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，規劃簡單步驟，操作適合學習階段的器材儀器、科技設備與資源，進行自然科學實驗。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自-E-B2能了解科技及媒體的運用方式，並從學習活動、日常經驗及科技運用、自然環境、書刊及網路媒體等，察覺問題或獲得有助於探究的資訊。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自-E-C2透過探索科學的合作學習，培養與同儕溝通表達、團隊合作及和諧相處的能力。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1.透過風向袋使用於工地的相關新聞報導，知道風向與風力在生活中的重要性。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2.學習使用指北針確認方位，並透過自製簡易風向風力計實際觀測風向和風力。</w:t>
            </w:r>
          </w:p>
        </w:tc>
        <w:tc>
          <w:tcPr>
            <w:tcW w:w="811" w:type="pct"/>
            <w:vAlign w:val="center"/>
          </w:tcPr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觀察評量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實作評量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發表評量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口語評量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cs="Arial Unicode MS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態度評量</w:t>
            </w:r>
          </w:p>
        </w:tc>
        <w:tc>
          <w:tcPr>
            <w:tcW w:w="1028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◎性別平等教育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性E1認識生理性別、性傾向、性別特質與性別認同的多元面貌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性E11培養性別間合宜表達情感的能力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◎人權教育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◎環境教育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環E1參與戶外學習與自然體驗，覺知自然環境的美、平衡、與完整性。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環E8認識天氣的溫度、雨量要素與覺察氣候的趨勢及極端氣候的現象。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環E9覺知氣候變遷會對生活、社會及環境造成衝擊。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環E12養成對災害的警覺心及敏</w:t>
            </w: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感度，對災害有基本的了解，並能避免災害的發生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環E14覺知人類生存與發展需要利用能源及資源，學習在生活中直接利用自然能源或自然形式的物質。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環E17養成日常生活節約用水、用電、物質的行為，減少資源的消耗。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◎資訊教育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資E1認識常見的資訊系統。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資E2使用資訊科技解決生活中簡單的問題。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◎生涯規劃教育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涯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E11培養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規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畫與運用時間的能力。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◎閱讀素養教育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閱E10中、高年級：能從報章雜誌及其他閱讀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媒材中汲取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與學科相關的知識。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◎戶外教育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</w:tr>
      <w:tr w:rsidR="00294784" w:rsidTr="00294784">
        <w:trPr>
          <w:trHeight w:val="1529"/>
        </w:trPr>
        <w:tc>
          <w:tcPr>
            <w:tcW w:w="364" w:type="pct"/>
            <w:vAlign w:val="center"/>
          </w:tcPr>
          <w:p w:rsidR="00294784" w:rsidRDefault="0029478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cs="F-BZ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cs="F-BZ" w:hint="eastAsia"/>
                <w:color w:val="000000"/>
                <w:sz w:val="20"/>
                <w:szCs w:val="20"/>
              </w:rPr>
              <w:t>3.天氣與生活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2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自-E-A3具備透過實地操作探究活動探索科學問題的能力，並能初步根據問題</w:t>
            </w: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特性、資源的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有無等因素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，規劃簡單步驟，操作適合學習階段的器材儀器、科技設備與資源，進行自然科學實驗。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自-E-B2能了解科技及媒體的運用方式，並從學習活動、日常經驗及科技運用、自然環境、書刊及網路媒體等，察覺問題或獲得有助於探究的資訊。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自-E-C2透過探索科學的合作學習，培養與同儕溝通表達、團隊合作及和諧相處的能力。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1.認識生活中常見的天氣預報種類，知道不同種類的天氣預報用途。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2.了解天氣變化對我們生活的影響，知道該如何預防及面對各種天氣狀態。</w:t>
            </w:r>
          </w:p>
        </w:tc>
        <w:tc>
          <w:tcPr>
            <w:tcW w:w="811" w:type="pct"/>
            <w:vAlign w:val="center"/>
          </w:tcPr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觀察評量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實作評量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發表評量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口語評量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cs="Arial Unicode MS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態度評量</w:t>
            </w:r>
          </w:p>
        </w:tc>
        <w:tc>
          <w:tcPr>
            <w:tcW w:w="1028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◎性別平等教育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性E1認識生理性別、性傾向、性別特質與性別認同的多元面貌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性E11培養性別間合宜表達情感的能力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◎人權教育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◎環境教育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環E1參與戶外學習與自然體驗，覺知自然環境的美、平衡、與完整性。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環E8認識天氣的溫度、雨量要素與覺察氣候的趨勢及極端氣候的</w:t>
            </w: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現象。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環E9覺知氣候變遷會對生活、社會及環境造成衝擊。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環E12養成對災害的警覺心及敏感度，對災害有基本的了解，並能避免災害的發生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環E14覺知人類生存與發展需要利用能源及資源，學習在生活中直接利用自然能源或自然形式的物質。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環E17養成日常生活節約用水、用電、物質的行為，減少資源的消耗。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◎資訊教育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資E1認識常見的資訊系統。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資E2使用資訊科技解決生活中簡單的問題。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◎生涯規劃教育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涯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E11培養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規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畫與運用時間的能力。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◎閱讀素養教育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閱E10中、高年級：能從報章雜誌及其他閱讀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媒材中汲取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與學科相關的知識。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◎戶外教育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</w:tr>
      <w:tr w:rsidR="00294784" w:rsidTr="00294784">
        <w:trPr>
          <w:trHeight w:val="1834"/>
        </w:trPr>
        <w:tc>
          <w:tcPr>
            <w:tcW w:w="364" w:type="pct"/>
            <w:vAlign w:val="center"/>
          </w:tcPr>
          <w:p w:rsidR="00294784" w:rsidRDefault="0029478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cs="F-BZ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cs="F-BZ" w:hint="eastAsia"/>
                <w:color w:val="000000"/>
                <w:sz w:val="20"/>
                <w:szCs w:val="20"/>
              </w:rPr>
              <w:t>1.辨認調味品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自-E-A1能運用五官，敏銳的觀察周遭環境，保持好奇心、想像力持續探索自然。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自-E-A2能運用好奇心及想像能力，從觀察、閱讀、思考所得的資訊或數據中，提出適合科學探究的問題或解釋資料，並能依據已知的科學知識、科學</w:t>
            </w: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概念及探索科學的方法去想像可能發生的事情，以及理解科學事實會有不同的論點、證據或解釋方式。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自-E-A3具備透過實地操作探究活動探索科學問題的能力，並能初步根據問題特性資源的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有無等因素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，規劃簡單步驟，操作適合學習階段的器材儀器、科技設備及資源，進行自然科學實驗。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自-E-B1能分析比較、製作圖表、運用簡單數學等方法，整理已有的自然科學資訊或數據，並利用較簡單形式的口語、文字、影像、繪圖或實物、科學名詞數學公式、模型等，表達探究之過程、發現或成果。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自-E-B2能了解科技及媒體的運用方式，並從學習活動、日常經驗及科技運用、自然環境、書刊及網路媒體等，察覺問題或獲得有助於探究的資訊。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自-E-B3透過五官知覺觀察周遭環境的動植物與自然現象，知道如何欣賞美的事物。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自-E-C2透過探索科學的合作學習，培養與同儕溝通表達、團隊合作及和諧相處的能力。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◆運用嗅覺、觸覺、味覺和視覺，簡單區分常見食物。</w:t>
            </w:r>
          </w:p>
        </w:tc>
        <w:tc>
          <w:tcPr>
            <w:tcW w:w="811" w:type="pct"/>
            <w:vAlign w:val="center"/>
          </w:tcPr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觀察評量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實作評量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發表評量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口語評量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cs="Arial Unicode MS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態度評量</w:t>
            </w:r>
          </w:p>
        </w:tc>
        <w:tc>
          <w:tcPr>
            <w:tcW w:w="1028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◎性別平等教育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性E3覺察性別角色的刻板印象，了解家庭、學校與職業的分工，不應受性別的限制。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◎環境教育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環E14覺知人類生存與發展需要利用能源及資源，學習在生活中直接利用自然能源或自然形式的物質。</w:t>
            </w:r>
          </w:p>
        </w:tc>
      </w:tr>
      <w:tr w:rsidR="00294784" w:rsidTr="00294784">
        <w:trPr>
          <w:trHeight w:val="1685"/>
        </w:trPr>
        <w:tc>
          <w:tcPr>
            <w:tcW w:w="364" w:type="pct"/>
            <w:vAlign w:val="center"/>
          </w:tcPr>
          <w:p w:rsidR="00294784" w:rsidRDefault="0029478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cs="F-BZ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cs="F-BZ" w:hint="eastAsia"/>
                <w:color w:val="000000"/>
                <w:sz w:val="20"/>
                <w:szCs w:val="20"/>
              </w:rPr>
              <w:t>2.</w:t>
            </w:r>
            <w:proofErr w:type="gramStart"/>
            <w:r w:rsidRPr="00EA615F">
              <w:rPr>
                <w:rFonts w:ascii="新細明體" w:hAnsi="新細明體" w:cs="F-BZ" w:hint="eastAsia"/>
                <w:color w:val="000000"/>
                <w:sz w:val="20"/>
                <w:szCs w:val="20"/>
              </w:rPr>
              <w:t>菜汁變色</w:t>
            </w:r>
            <w:proofErr w:type="gramEnd"/>
            <w:r w:rsidRPr="00EA615F">
              <w:rPr>
                <w:rFonts w:ascii="新細明體" w:hAnsi="新細明體" w:cs="F-BZ" w:hint="eastAsia"/>
                <w:color w:val="000000"/>
                <w:sz w:val="20"/>
                <w:szCs w:val="20"/>
              </w:rPr>
              <w:t>了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自-E-A1能運用五官，敏銳的觀察周遭環境，保持好奇心、想像力持續探索自然。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2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自-E-A3具備透過實地操作探究活動探索科學問題的能力，並能初步根據問題特性資源的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有無等因素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，規劃簡單步驟，操作適合學習階段的器材儀器、科技設備及資源，進行自然科學實驗。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自-E-B1能分析比較、製作圖表、運用簡單數學等方法，整理已有的自然科學資訊或數據，並利用較簡單形式的口語、文字、影像、繪圖或實物、科學名詞數學公式、模型等，表達探究之過程、發現或成果。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自-E-B2能了解科技及媒體的運用方式，並從學習活動、日常經驗及科技運用、自然環境、書刊及網路媒體等，察覺問題或獲得有助於探究的資訊。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自-E-B3透過五官知覺觀察</w:t>
            </w: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周遭環境的動植物與自然現象，知道如何欣賞美的事物。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自-E-C2透過探索科學的合作學習，培養與同儕溝通表達、團隊合作及和諧相處的能力。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◆藉由觀察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紅鳳菜等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汁液接觸到酸鹼液體而變色，察覺物質會因接觸不同環境而改變。</w:t>
            </w:r>
          </w:p>
        </w:tc>
        <w:tc>
          <w:tcPr>
            <w:tcW w:w="811" w:type="pct"/>
            <w:vAlign w:val="center"/>
          </w:tcPr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觀察評量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實作評量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發表評量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口語評量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cs="Arial Unicode MS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態度評量</w:t>
            </w:r>
          </w:p>
        </w:tc>
        <w:tc>
          <w:tcPr>
            <w:tcW w:w="1028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◎性別平等教育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性E3覺察性別角色的刻板印象，了解家庭、學校與職業的分工，不應受性別的限制。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◎環境教育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環E14覺知人類生存與發展需要利用能源及資源，學習在生活中直接利用自然能源或自然形式的物質。</w:t>
            </w:r>
          </w:p>
        </w:tc>
      </w:tr>
      <w:tr w:rsidR="00294784" w:rsidTr="00294784">
        <w:trPr>
          <w:trHeight w:val="1827"/>
        </w:trPr>
        <w:tc>
          <w:tcPr>
            <w:tcW w:w="364" w:type="pct"/>
            <w:vAlign w:val="center"/>
          </w:tcPr>
          <w:p w:rsidR="00294784" w:rsidRDefault="0029478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cs="F-BZ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cs="F-BZ" w:hint="eastAsia"/>
                <w:color w:val="000000"/>
                <w:sz w:val="20"/>
                <w:szCs w:val="20"/>
              </w:rPr>
              <w:t>3.溶解的現象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自-E-A1能運用五官，敏銳的觀察周遭環境，保持好奇心、想像力持續探索自然。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2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自-E-A3具備透過實地操作探究活動探索科學問題的能力，並能初步根據問題特性資源的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有無等因素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，規劃簡單步驟，操作適合學習階段的器材儀器、科技設備及資源，進行自然科學實驗。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自-E-B1能分析比較、製作圖表、運用簡單數學等方法，整理已有的自然科學資訊或數據，並利用較簡單形式的口語、文字、影像、繪圖或實物、科學名詞數學公式、模型等，表達探究之過程、發現或成</w:t>
            </w: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果。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自-E-B2能了解科技及媒體的運用方式，並從學習活動、日常經驗及科技運用、自然環境、書刊及網路媒體等，察覺問題或獲得有助於探究的資訊。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自-E-B3透過五官知覺觀察周遭環境的動植物與自然現象，知道如何欣賞美的事物。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自-E-C2透過探索科學的合作學習，培養與同儕溝通表達、團隊合作及和諧相處的能力。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1.透過日常生活中的觀察，探究溶解的意義。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2.經由觀察與操作，察覺有些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物質會溶於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水，有些不會溶於水。</w:t>
            </w:r>
          </w:p>
        </w:tc>
        <w:tc>
          <w:tcPr>
            <w:tcW w:w="811" w:type="pct"/>
            <w:vAlign w:val="center"/>
          </w:tcPr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觀察評量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實作評量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發表評量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口語評量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cs="Arial Unicode MS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態度評量</w:t>
            </w:r>
          </w:p>
        </w:tc>
        <w:tc>
          <w:tcPr>
            <w:tcW w:w="1028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◎性別平等教育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性E3覺察性別角色的刻板印象，了解家庭、學校與職業的分工，不應受性別的限制。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◎環境教育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環E14覺知人類生存與發展需要利用能源及資源，學習在生活中直接利用自然能源或自然形式的物質。</w:t>
            </w:r>
          </w:p>
        </w:tc>
      </w:tr>
      <w:tr w:rsidR="00294784" w:rsidTr="00294784">
        <w:trPr>
          <w:trHeight w:val="1526"/>
        </w:trPr>
        <w:tc>
          <w:tcPr>
            <w:tcW w:w="364" w:type="pct"/>
            <w:vAlign w:val="center"/>
          </w:tcPr>
          <w:p w:rsidR="00294784" w:rsidRDefault="0029478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cs="F-BZ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cs="F-BZ" w:hint="eastAsia"/>
                <w:color w:val="000000"/>
                <w:sz w:val="20"/>
                <w:szCs w:val="20"/>
              </w:rPr>
              <w:t>3.溶解的現象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自-E-A1能運用五官，敏銳的觀察周遭環境，保持好奇心、想像力持續探索自然。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2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自-E-A3具備透過實地操作探究活動探索科學問題的能力，並能初步根據問題特性資源的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有無等因素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，規劃簡單步驟，操作適合學習階段的器材儀器、科技設備及資源，進行自然科學實驗。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自-E-B1能分析比較、製作圖表、運用簡單數學等方法，整理已有的自然科學資訊或數據，並利用較簡單形式的口語、文字、影像、繪圖或實物、科學名詞數學公式、模型等，表達探究之過程、發現或成果。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自-E-B2能了解科技及媒體的運用方式，並從學習活動、日常經驗及科技運用、自然環境、書刊及網路媒體等，察覺問題或獲得有助於探究的資訊。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自-E-B3透過五官知覺觀察周遭環境的動植物與自然現象，知道如何欣賞美的事物。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自-E-C2透過探索科學的合作學習，培養與同儕溝通表達、團隊合作及和諧相處的能力。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◆經由操作活動知道食鹽可以溶解的量是有限的。</w:t>
            </w:r>
          </w:p>
        </w:tc>
        <w:tc>
          <w:tcPr>
            <w:tcW w:w="811" w:type="pct"/>
            <w:vAlign w:val="center"/>
          </w:tcPr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觀察評量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實作評量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發表評量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口語評量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cs="Arial Unicode MS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態度評量</w:t>
            </w:r>
          </w:p>
        </w:tc>
        <w:tc>
          <w:tcPr>
            <w:tcW w:w="1028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◎性別平等教育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性E3覺察性別角色的刻板印象，了解家庭、學校與職業的分工，不應受性別的限制。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◎環境教育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環E14覺知人類生存與發展需要利用能源及資源，學習在生活中直接利用自然能源或自然形式的物質。</w:t>
            </w:r>
          </w:p>
        </w:tc>
      </w:tr>
      <w:tr w:rsidR="00294784" w:rsidTr="00294784">
        <w:trPr>
          <w:trHeight w:val="1535"/>
        </w:trPr>
        <w:tc>
          <w:tcPr>
            <w:tcW w:w="364" w:type="pct"/>
            <w:vAlign w:val="center"/>
          </w:tcPr>
          <w:p w:rsidR="00294784" w:rsidRDefault="0029478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cs="F-BZ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cs="F-BZ" w:hint="eastAsia"/>
                <w:color w:val="000000"/>
                <w:sz w:val="20"/>
                <w:szCs w:val="20"/>
              </w:rPr>
              <w:t>3.溶解的現象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自-E-A1能運用五官，敏銳的觀察周遭環境，保持好奇心、想像力持續探索自然。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2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自-E-A3具備透過實地操作探究活動探索科學問題的能力，並能初步根據問題特性資源的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有無等因素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，規劃簡單步驟，操作適合學習階段的器材儀器、科技設備及資源，進行自然科學實驗。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自-E-B1能分析比較、製作圖表、運用簡單數學等方法，整理已有的自然科學資訊或數據，並利用較簡單形式的口語、文字、影像、繪圖或實物、科學名詞數學公式、模型等，表達探究之過程、發現或成果。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自-E-B2能了解科技及媒體的運用方式，並從學習活動、日常經驗及科技運用、自然環境、書刊及網路媒體等，察覺問題或獲得有助於探究的資訊。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自-E-B3透過五官知覺觀察周遭環境的動植物與自然現象，知道如何欣賞美的事物。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自-E-C2透過探索科學的合作學習，培養與同儕溝通表達、團隊合作及和諧相處的能力。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◆透過觀察與實驗，發覺提高水溫、增加水量會影響食鹽可以溶解的量。</w:t>
            </w:r>
          </w:p>
        </w:tc>
        <w:tc>
          <w:tcPr>
            <w:tcW w:w="811" w:type="pct"/>
            <w:vAlign w:val="center"/>
          </w:tcPr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觀察評量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實作評量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發表評量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口語評量</w:t>
            </w:r>
          </w:p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cs="Arial Unicode MS"/>
                <w:color w:val="000000"/>
                <w:sz w:val="18"/>
                <w:szCs w:val="18"/>
              </w:rPr>
            </w:pPr>
            <w:r w:rsidRPr="00FF4BD8">
              <w:rPr>
                <w:rFonts w:ascii="新細明體" w:hAnsi="新細明體" w:hint="eastAsia"/>
                <w:color w:val="000000"/>
                <w:sz w:val="18"/>
                <w:szCs w:val="18"/>
              </w:rPr>
              <w:t>態度評量</w:t>
            </w:r>
          </w:p>
        </w:tc>
        <w:tc>
          <w:tcPr>
            <w:tcW w:w="1028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◎性別平等教育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性E3覺察性別角色的刻板印象，了解家庭、學校與職業的分工，不應受性別的限制。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◎環境教育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環E14覺知人類生存與發展需要利用能源及資源，學習在生活中直接利用自然能源或自然形式的物質。</w:t>
            </w:r>
          </w:p>
        </w:tc>
      </w:tr>
      <w:tr w:rsidR="00294784" w:rsidTr="00294784">
        <w:trPr>
          <w:trHeight w:val="1185"/>
        </w:trPr>
        <w:tc>
          <w:tcPr>
            <w:tcW w:w="364" w:type="pct"/>
            <w:vAlign w:val="center"/>
          </w:tcPr>
          <w:p w:rsidR="00294784" w:rsidRDefault="0029478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cs="F-BZ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cs="F-BZ" w:hint="eastAsia"/>
                <w:color w:val="000000"/>
                <w:sz w:val="20"/>
                <w:szCs w:val="20"/>
              </w:rPr>
              <w:t>3.溶解的現象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自-E-A1能運用五官，敏銳的觀察周遭環境，保持好奇心、想像力持續探索自然。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自-E-A2能運用好奇心及想像能力，從觀察、閱讀、思考所得的資訊或數據</w:t>
            </w: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自-E-A3具備透過實地操作探究活動探索科學問題的能力，並能初步根據問題特性資源的</w:t>
            </w:r>
            <w:proofErr w:type="gramStart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有無等因素</w:t>
            </w:r>
            <w:proofErr w:type="gramEnd"/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，規劃簡單步驟，操作適合學習階段的器材儀器、科技設備及資源，進行自然科學實驗。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自-E-B1能分析比較、製作圖表、運用簡單數學等方法，整理已有的自然科學資訊或數據，並利用較簡單形式的口語、文字、影像、繪圖或實物、科學名詞數學公式、模型等，表達探究之過程、發現或成果。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自-E-B2能了解科技及媒體的運用方式，並從學習活動、日常經驗及科技運用、自然環境、書刊及網路媒體等，察覺問題或獲得有助於探究的資訊。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自-E-B3透過五官知覺觀察周遭環境的動植物與自然現象，知道如何欣賞美的事物。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自-E-C2透過探索科學的合作學習，培養與同儕溝通表達、團隊合作及和諧相處的能力。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◆利用查詢資料及討論，認識生活中應用溶解的例子。</w:t>
            </w:r>
          </w:p>
        </w:tc>
        <w:tc>
          <w:tcPr>
            <w:tcW w:w="811" w:type="pct"/>
            <w:vAlign w:val="center"/>
          </w:tcPr>
          <w:p w:rsidR="00294784" w:rsidRPr="00FF4BD8" w:rsidRDefault="00294784" w:rsidP="00294784">
            <w:pPr>
              <w:spacing w:line="240" w:lineRule="exact"/>
              <w:jc w:val="both"/>
              <w:rPr>
                <w:rFonts w:ascii="新細明體" w:hAnsi="新細明體" w:cs="Arial Unicode MS" w:hint="eastAsia"/>
                <w:color w:val="000000"/>
                <w:sz w:val="18"/>
                <w:szCs w:val="18"/>
              </w:rPr>
            </w:pPr>
          </w:p>
        </w:tc>
        <w:tc>
          <w:tcPr>
            <w:tcW w:w="1028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◎性別平等教育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性E3覺察性別角色的刻板印象，了解家庭、學校與職業的分工，不應受性別的限制。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◎環境教育</w:t>
            </w:r>
          </w:p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t>環E14覺知人類生存與發展需要利用能源及資源，學習在生活中</w:t>
            </w:r>
            <w:r w:rsidRPr="00EA615F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直接利用自然能源或自然形式的物質。</w:t>
            </w:r>
          </w:p>
        </w:tc>
      </w:tr>
      <w:tr w:rsidR="00294784" w:rsidTr="00294784">
        <w:trPr>
          <w:trHeight w:val="1185"/>
        </w:trPr>
        <w:tc>
          <w:tcPr>
            <w:tcW w:w="364" w:type="pct"/>
            <w:vAlign w:val="center"/>
          </w:tcPr>
          <w:p w:rsidR="00294784" w:rsidRDefault="0029478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二十一</w:t>
            </w:r>
          </w:p>
        </w:tc>
        <w:tc>
          <w:tcPr>
            <w:tcW w:w="663" w:type="pct"/>
            <w:vAlign w:val="center"/>
          </w:tcPr>
          <w:p w:rsidR="00294784" w:rsidRPr="00EA615F" w:rsidRDefault="00294784" w:rsidP="00294784">
            <w:pPr>
              <w:spacing w:line="240" w:lineRule="exact"/>
              <w:jc w:val="both"/>
              <w:rPr>
                <w:rFonts w:ascii="新細明體" w:hAnsi="新細明體" w:cs="F-BZ" w:hint="eastAsia"/>
                <w:color w:val="000000"/>
                <w:sz w:val="20"/>
                <w:szCs w:val="20"/>
              </w:rPr>
            </w:pPr>
            <w:r>
              <w:rPr>
                <w:rFonts w:ascii="新細明體" w:hAnsi="新細明體" w:cs="F-BZ" w:hint="eastAsia"/>
                <w:color w:val="000000"/>
                <w:sz w:val="20"/>
                <w:szCs w:val="20"/>
              </w:rPr>
              <w:t>期末評量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294784" w:rsidRDefault="00294784" w:rsidP="00294784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294784" w:rsidRDefault="00294784" w:rsidP="00294784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:rsidR="00294784" w:rsidRDefault="00294784" w:rsidP="00294784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  <w:vAlign w:val="center"/>
          </w:tcPr>
          <w:p w:rsidR="00294784" w:rsidRDefault="00294784" w:rsidP="00294784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C576CF" w:rsidRPr="002A5D40" w:rsidRDefault="00C576CF" w:rsidP="00C576CF">
      <w:pPr>
        <w:rPr>
          <w:rFonts w:ascii="標楷體" w:eastAsia="標楷體" w:hAnsi="標楷體"/>
          <w:sz w:val="28"/>
          <w:szCs w:val="28"/>
        </w:rPr>
      </w:pPr>
      <w:proofErr w:type="gramStart"/>
      <w:r w:rsidRPr="002A5D40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2A5D40">
        <w:rPr>
          <w:rFonts w:ascii="標楷體" w:eastAsia="標楷體" w:hAnsi="標楷體" w:hint="eastAsia"/>
          <w:sz w:val="28"/>
          <w:szCs w:val="28"/>
        </w:rPr>
        <w:t>:</w:t>
      </w:r>
    </w:p>
    <w:p w:rsidR="00C576CF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:rsidR="00302F95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C576CF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C576CF">
        <w:rPr>
          <w:rFonts w:ascii="標楷體" w:eastAsia="標楷體" w:hAnsi="標楷體" w:hint="eastAsia"/>
          <w:sz w:val="28"/>
          <w:szCs w:val="28"/>
        </w:rPr>
        <w:t>次得合併填列。</w:t>
      </w:r>
    </w:p>
    <w:p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78A" w:rsidRDefault="0090278A" w:rsidP="001E09F9">
      <w:r>
        <w:separator/>
      </w:r>
    </w:p>
  </w:endnote>
  <w:endnote w:type="continuationSeparator" w:id="0">
    <w:p w:rsidR="0090278A" w:rsidRDefault="0090278A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Microsoft JhengHei">
    <w:altName w:val="微軟正黑體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F-BZ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78A" w:rsidRDefault="0090278A" w:rsidP="001E09F9">
      <w:r>
        <w:separator/>
      </w:r>
    </w:p>
  </w:footnote>
  <w:footnote w:type="continuationSeparator" w:id="0">
    <w:p w:rsidR="0090278A" w:rsidRDefault="0090278A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562D53F9"/>
    <w:multiLevelType w:val="hybridMultilevel"/>
    <w:tmpl w:val="15DE6302"/>
    <w:lvl w:ilvl="0" w:tplc="C88C5898">
      <w:start w:val="1"/>
      <w:numFmt w:val="decimal"/>
      <w:lvlText w:val="%1."/>
      <w:lvlJc w:val="left"/>
      <w:pPr>
        <w:ind w:left="480" w:hanging="480"/>
      </w:pPr>
      <w:rPr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2AF8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94784"/>
    <w:rsid w:val="002A4997"/>
    <w:rsid w:val="002B1165"/>
    <w:rsid w:val="002C282B"/>
    <w:rsid w:val="002D4CAB"/>
    <w:rsid w:val="002D506B"/>
    <w:rsid w:val="002E4FC6"/>
    <w:rsid w:val="002F3AB7"/>
    <w:rsid w:val="00302F95"/>
    <w:rsid w:val="00306883"/>
    <w:rsid w:val="00326BD6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052C0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4F3E47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1D77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278A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B785E"/>
    <w:rsid w:val="00AB7B0E"/>
    <w:rsid w:val="00AD5461"/>
    <w:rsid w:val="00AD7B59"/>
    <w:rsid w:val="00AE26A2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51370"/>
    <w:rsid w:val="00C576CF"/>
    <w:rsid w:val="00C71BBD"/>
    <w:rsid w:val="00C82603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303BC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30682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176D0"/>
    <w:rsid w:val="00F240EF"/>
    <w:rsid w:val="00F326F9"/>
    <w:rsid w:val="00F55010"/>
    <w:rsid w:val="00F563DF"/>
    <w:rsid w:val="00F60B4A"/>
    <w:rsid w:val="00F8090F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Microsoft JhengHei" w:hAnsi="Microsoft JhengHei" w:cs="Microsoft JhengHe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Microsoft JhengHei" w:hAnsi="Microsoft JhengHei" w:cs="Microsoft JhengHe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52F5B-1EA0-41B3-9169-BE18FC044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2436</Words>
  <Characters>13887</Characters>
  <Application>Microsoft Office Word</Application>
  <DocSecurity>0</DocSecurity>
  <Lines>115</Lines>
  <Paragraphs>32</Paragraphs>
  <ScaleCrop>false</ScaleCrop>
  <Company/>
  <LinksUpToDate>false</LinksUpToDate>
  <CharactersWithSpaces>16291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2021-06-07T07:27:00Z</dcterms:created>
  <dcterms:modified xsi:type="dcterms:W3CDTF">2021-06-07T07:27:00Z</dcterms:modified>
</cp:coreProperties>
</file>