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B6411C" w:rsidRPr="002B1165" w:rsidRDefault="00C71BBD" w:rsidP="00B6411C">
      <w:pPr>
        <w:jc w:val="center"/>
        <w:rPr>
          <w:rFonts w:ascii="標楷體" w:eastAsia="標楷體" w:hAnsi="標楷體"/>
          <w:sz w:val="30"/>
          <w:szCs w:val="30"/>
        </w:rPr>
      </w:pPr>
      <w:r w:rsidRPr="002B1165">
        <w:rPr>
          <w:rFonts w:ascii="標楷體" w:eastAsia="標楷體" w:hAnsi="標楷體" w:hint="eastAsia"/>
          <w:b/>
          <w:sz w:val="30"/>
          <w:szCs w:val="30"/>
        </w:rPr>
        <w:t>南投</w:t>
      </w:r>
      <w:r w:rsidRPr="002B1165">
        <w:rPr>
          <w:rFonts w:ascii="標楷體" w:eastAsia="標楷體" w:hAnsi="標楷體"/>
          <w:b/>
          <w:sz w:val="30"/>
          <w:szCs w:val="30"/>
        </w:rPr>
        <w:t>縣</w:t>
      </w:r>
      <w:r w:rsidR="00C52806">
        <w:rPr>
          <w:rFonts w:ascii="標楷體" w:eastAsia="標楷體" w:hAnsi="標楷體" w:hint="eastAsia"/>
          <w:b/>
          <w:sz w:val="30"/>
          <w:szCs w:val="30"/>
        </w:rPr>
        <w:t>桐林</w:t>
      </w:r>
      <w:r w:rsidRPr="002B1165">
        <w:rPr>
          <w:rFonts w:ascii="標楷體" w:eastAsia="標楷體" w:hAnsi="標楷體"/>
          <w:b/>
          <w:sz w:val="30"/>
          <w:szCs w:val="30"/>
        </w:rPr>
        <w:t>國民</w:t>
      </w:r>
      <w:r w:rsidR="00C52806">
        <w:rPr>
          <w:rFonts w:ascii="標楷體" w:eastAsia="標楷體" w:hAnsi="標楷體" w:hint="eastAsia"/>
          <w:b/>
          <w:sz w:val="30"/>
          <w:szCs w:val="30"/>
        </w:rPr>
        <w:t>小</w:t>
      </w:r>
      <w:r w:rsidRPr="002B1165">
        <w:rPr>
          <w:rFonts w:ascii="標楷體" w:eastAsia="標楷體" w:hAnsi="標楷體"/>
          <w:b/>
          <w:sz w:val="30"/>
          <w:szCs w:val="30"/>
        </w:rPr>
        <w:t>學</w:t>
      </w:r>
      <w:r w:rsidRPr="002B1165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35609C">
        <w:rPr>
          <w:rFonts w:ascii="標楷體" w:eastAsia="標楷體" w:hAnsi="標楷體"/>
          <w:b/>
          <w:sz w:val="30"/>
          <w:szCs w:val="30"/>
        </w:rPr>
        <w:t>1</w:t>
      </w:r>
      <w:r w:rsidR="0035609C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B1165">
        <w:rPr>
          <w:rFonts w:ascii="標楷體" w:eastAsia="標楷體" w:hAnsi="標楷體"/>
          <w:b/>
          <w:sz w:val="30"/>
          <w:szCs w:val="30"/>
        </w:rPr>
        <w:t>學年度</w:t>
      </w:r>
      <w:r w:rsidR="00CE63A2" w:rsidRPr="002B1165">
        <w:rPr>
          <w:rFonts w:ascii="標楷體" w:eastAsia="標楷體" w:hAnsi="標楷體" w:hint="eastAsia"/>
          <w:b/>
          <w:sz w:val="30"/>
          <w:szCs w:val="30"/>
        </w:rPr>
        <w:t>部定</w:t>
      </w:r>
      <w:r w:rsidR="00AB7B0E" w:rsidRPr="002B1165">
        <w:rPr>
          <w:rFonts w:ascii="標楷體" w:eastAsia="標楷體" w:hAnsi="標楷體" w:hint="eastAsia"/>
          <w:b/>
          <w:sz w:val="30"/>
          <w:szCs w:val="30"/>
        </w:rPr>
        <w:t>課程</w:t>
      </w:r>
      <w:r w:rsidR="002B1165" w:rsidRPr="002B1165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6F6738" w:rsidRPr="003542DC" w:rsidRDefault="00464E51" w:rsidP="00273C1C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 w:rsidR="006F6738"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一</w:t>
      </w:r>
      <w:r w:rsidR="006F6738"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6F6738" w:rsidTr="00C576CF">
        <w:trPr>
          <w:trHeight w:val="680"/>
        </w:trPr>
        <w:tc>
          <w:tcPr>
            <w:tcW w:w="1375" w:type="dxa"/>
            <w:vAlign w:val="center"/>
          </w:tcPr>
          <w:p w:rsidR="00CE63A2" w:rsidRDefault="00CE63A2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領域</w:t>
            </w:r>
          </w:p>
          <w:p w:rsidR="006F6738" w:rsidRDefault="00CE63A2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:rsidR="006F6738" w:rsidRPr="003A5EF5" w:rsidRDefault="00172327" w:rsidP="006F6738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sz w:val="28"/>
                <w:shd w:val="pct15" w:color="auto" w:fill="FFFFFF"/>
              </w:rPr>
              <w:t>自然</w:t>
            </w:r>
          </w:p>
        </w:tc>
        <w:tc>
          <w:tcPr>
            <w:tcW w:w="2126" w:type="dxa"/>
            <w:vAlign w:val="center"/>
          </w:tcPr>
          <w:p w:rsidR="006F6738" w:rsidRPr="006F5AF6" w:rsidRDefault="00F240EF" w:rsidP="001533E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="006F6738" w:rsidRPr="006F5AF6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:rsidR="006F6738" w:rsidRPr="00DE11D7" w:rsidRDefault="00C576CF" w:rsidP="0017232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="00172327">
              <w:rPr>
                <w:rFonts w:ascii="標楷體" w:eastAsia="標楷體" w:hAnsi="標楷體" w:hint="eastAsia"/>
                <w:color w:val="000000" w:themeColor="text1"/>
                <w:sz w:val="28"/>
              </w:rPr>
              <w:t>三</w:t>
            </w:r>
            <w:r w:rsidR="00D262A1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 w:rsidR="00172327">
              <w:rPr>
                <w:rFonts w:ascii="標楷體" w:eastAsia="標楷體" w:hAnsi="標楷體"/>
                <w:color w:val="000000" w:themeColor="text1"/>
                <w:sz w:val="28"/>
                <w:u w:val="single"/>
              </w:rPr>
              <w:t>1</w:t>
            </w:r>
            <w:r w:rsidR="00D262A1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班</w:t>
            </w:r>
          </w:p>
        </w:tc>
      </w:tr>
      <w:tr w:rsidR="006F6738" w:rsidTr="00C576CF">
        <w:trPr>
          <w:trHeight w:val="680"/>
        </w:trPr>
        <w:tc>
          <w:tcPr>
            <w:tcW w:w="1375" w:type="dxa"/>
            <w:vAlign w:val="center"/>
          </w:tcPr>
          <w:p w:rsidR="006F6738" w:rsidRDefault="006F6738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6F6738" w:rsidRPr="006F5AF6" w:rsidRDefault="00172327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馬君瑋</w:t>
            </w:r>
          </w:p>
        </w:tc>
        <w:tc>
          <w:tcPr>
            <w:tcW w:w="2126" w:type="dxa"/>
            <w:vAlign w:val="center"/>
          </w:tcPr>
          <w:p w:rsidR="006F5AF6" w:rsidRPr="006F5AF6" w:rsidRDefault="00F240EF" w:rsidP="00CE63A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</w:t>
            </w:r>
            <w:r w:rsidR="00CE63A2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r w:rsidR="00C576CF">
              <w:rPr>
                <w:rFonts w:ascii="標楷體" w:eastAsia="標楷體" w:hAnsi="標楷體" w:hint="eastAsia"/>
                <w:color w:val="000000" w:themeColor="text1"/>
                <w:sz w:val="28"/>
              </w:rPr>
              <w:t>/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:rsidR="00B6411C" w:rsidRPr="00DE11D7" w:rsidRDefault="00C576CF" w:rsidP="0017232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 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每</w:t>
            </w:r>
            <w:r w:rsidR="00172327">
              <w:rPr>
                <w:rFonts w:ascii="標楷體" w:eastAsia="標楷體" w:hAnsi="標楷體" w:hint="eastAsia"/>
                <w:color w:val="000000" w:themeColor="text1"/>
                <w:sz w:val="28"/>
              </w:rPr>
              <w:t>3</w:t>
            </w:r>
            <w:r w:rsidR="00541956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，</w:t>
            </w:r>
            <w:r w:rsidR="00172327">
              <w:rPr>
                <w:rFonts w:ascii="標楷體" w:eastAsia="標楷體" w:hAnsi="標楷體"/>
                <w:color w:val="000000" w:themeColor="text1"/>
                <w:sz w:val="28"/>
                <w:u w:val="single"/>
              </w:rPr>
              <w:t>21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週，共</w:t>
            </w:r>
            <w:r w:rsidR="00172327">
              <w:rPr>
                <w:rFonts w:ascii="標楷體" w:eastAsia="標楷體" w:hAnsi="標楷體"/>
                <w:color w:val="000000" w:themeColor="text1"/>
                <w:sz w:val="28"/>
                <w:u w:val="single"/>
              </w:rPr>
              <w:t>63</w:t>
            </w:r>
            <w:r w:rsidR="00B6411C" w:rsidRPr="00DE11D7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</w:tbl>
    <w:p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59"/>
        <w:gridCol w:w="1928"/>
        <w:gridCol w:w="2059"/>
        <w:gridCol w:w="119"/>
        <w:gridCol w:w="9"/>
        <w:gridCol w:w="49"/>
        <w:gridCol w:w="20"/>
        <w:gridCol w:w="3950"/>
        <w:gridCol w:w="2359"/>
        <w:gridCol w:w="2990"/>
      </w:tblGrid>
      <w:tr w:rsidR="0035609C" w:rsidRPr="00172327" w:rsidTr="0035609C">
        <w:trPr>
          <w:trHeight w:val="1648"/>
        </w:trPr>
        <w:tc>
          <w:tcPr>
            <w:tcW w:w="5000" w:type="pct"/>
            <w:gridSpan w:val="10"/>
          </w:tcPr>
          <w:p w:rsidR="0035609C" w:rsidRPr="00172327" w:rsidRDefault="0035609C" w:rsidP="006C6ABE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課程目標:</w:t>
            </w:r>
          </w:p>
          <w:p w:rsidR="00172327" w:rsidRPr="00172327" w:rsidRDefault="00172327" w:rsidP="00172327">
            <w:pPr>
              <w:widowControl w:val="0"/>
              <w:numPr>
                <w:ilvl w:val="0"/>
                <w:numId w:val="7"/>
              </w:numP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植物的生長需要有陽光、土壤、水。</w:t>
            </w:r>
          </w:p>
          <w:p w:rsidR="00172327" w:rsidRPr="00172327" w:rsidRDefault="00172327" w:rsidP="00172327">
            <w:pPr>
              <w:widowControl w:val="0"/>
              <w:numPr>
                <w:ilvl w:val="0"/>
                <w:numId w:val="7"/>
              </w:numP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植物有多種的生長樣貌和適應環境有密切關係。</w:t>
            </w:r>
          </w:p>
          <w:p w:rsidR="00172327" w:rsidRPr="00172327" w:rsidRDefault="00172327" w:rsidP="00172327">
            <w:pPr>
              <w:widowControl w:val="0"/>
              <w:numPr>
                <w:ilvl w:val="0"/>
                <w:numId w:val="7"/>
              </w:numP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認識植物的身體可以分成根、莖、葉、花、果實和種子等部位。</w:t>
            </w:r>
          </w:p>
          <w:p w:rsidR="00172327" w:rsidRPr="00172327" w:rsidRDefault="00172327" w:rsidP="00172327">
            <w:pPr>
              <w:widowControl w:val="0"/>
              <w:numPr>
                <w:ilvl w:val="0"/>
                <w:numId w:val="7"/>
              </w:numP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能察覺植物的葉有不同的形態特徵，例如：顏色、大小、葉形葉緣、葉脈等。</w:t>
            </w:r>
            <w:bookmarkStart w:id="0" w:name="_GoBack"/>
            <w:bookmarkEnd w:id="0"/>
          </w:p>
          <w:p w:rsidR="00172327" w:rsidRPr="00172327" w:rsidRDefault="00172327" w:rsidP="00172327">
            <w:pPr>
              <w:widowControl w:val="0"/>
              <w:numPr>
                <w:ilvl w:val="0"/>
                <w:numId w:val="7"/>
              </w:numP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能透過觀察植物發現莖上有節，而節上會長出葉子。</w:t>
            </w:r>
          </w:p>
          <w:p w:rsidR="00172327" w:rsidRPr="00172327" w:rsidRDefault="00172327" w:rsidP="00172327">
            <w:pPr>
              <w:widowControl w:val="0"/>
              <w:numPr>
                <w:ilvl w:val="0"/>
                <w:numId w:val="7"/>
              </w:numP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觀察葉子在莖上有不同的生長方式稱為葉序，常見的有互生、對生和輪生。</w:t>
            </w:r>
          </w:p>
          <w:p w:rsidR="00172327" w:rsidRPr="00172327" w:rsidRDefault="00172327" w:rsidP="00172327">
            <w:pPr>
              <w:widowControl w:val="0"/>
              <w:numPr>
                <w:ilvl w:val="0"/>
                <w:numId w:val="7"/>
              </w:numP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能透過觀察並分享喜歡的葉子，在觀察紀錄表上記錄下來。</w:t>
            </w:r>
          </w:p>
          <w:p w:rsidR="00172327" w:rsidRPr="00172327" w:rsidRDefault="00172327" w:rsidP="00172327">
            <w:pPr>
              <w:widowControl w:val="0"/>
              <w:numPr>
                <w:ilvl w:val="0"/>
                <w:numId w:val="7"/>
              </w:numP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能利用五官觀察或工具協助觀察植物莖的外形特徵。</w:t>
            </w:r>
          </w:p>
          <w:p w:rsidR="00172327" w:rsidRPr="00172327" w:rsidRDefault="00172327" w:rsidP="00172327">
            <w:pPr>
              <w:widowControl w:val="0"/>
              <w:numPr>
                <w:ilvl w:val="0"/>
                <w:numId w:val="7"/>
              </w:numP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能察覺植物的莖有不同的形態特徵，可分為木本莖、草本莖、藤本莖。</w:t>
            </w:r>
          </w:p>
          <w:p w:rsidR="00172327" w:rsidRPr="00172327" w:rsidRDefault="00172327" w:rsidP="00172327">
            <w:pPr>
              <w:widowControl w:val="0"/>
              <w:numPr>
                <w:ilvl w:val="0"/>
                <w:numId w:val="7"/>
              </w:numP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能察覺植物的根有不同的形態特徵，可分為軸根、鬚根。</w:t>
            </w:r>
          </w:p>
          <w:p w:rsidR="00172327" w:rsidRPr="00172327" w:rsidRDefault="00172327" w:rsidP="00172327">
            <w:pPr>
              <w:widowControl w:val="0"/>
              <w:numPr>
                <w:ilvl w:val="0"/>
                <w:numId w:val="7"/>
              </w:numP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能察覺植物的花有不同的形態特徵，例如：顏色、形狀和氣味。</w:t>
            </w:r>
          </w:p>
          <w:p w:rsidR="00172327" w:rsidRPr="00172327" w:rsidRDefault="00172327" w:rsidP="00172327">
            <w:pPr>
              <w:widowControl w:val="0"/>
              <w:numPr>
                <w:ilvl w:val="0"/>
                <w:numId w:val="7"/>
              </w:numP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能認識花的構造包含花萼、花瓣、雄蕊、雌蕊。</w:t>
            </w:r>
          </w:p>
          <w:p w:rsidR="00172327" w:rsidRPr="00172327" w:rsidRDefault="00172327" w:rsidP="00172327">
            <w:pPr>
              <w:widowControl w:val="0"/>
              <w:numPr>
                <w:ilvl w:val="0"/>
                <w:numId w:val="7"/>
              </w:numP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能察覺植物開花後，結成果實的過程。</w:t>
            </w:r>
          </w:p>
          <w:p w:rsidR="00172327" w:rsidRPr="00172327" w:rsidRDefault="00172327" w:rsidP="00172327">
            <w:pPr>
              <w:widowControl w:val="0"/>
              <w:numPr>
                <w:ilvl w:val="0"/>
                <w:numId w:val="7"/>
              </w:numP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能察覺果實及種子有不同的形態特徵，例如：外形、顏色和數量。</w:t>
            </w:r>
          </w:p>
          <w:p w:rsidR="00172327" w:rsidRPr="00172327" w:rsidRDefault="00172327" w:rsidP="00172327">
            <w:pPr>
              <w:widowControl w:val="0"/>
              <w:numPr>
                <w:ilvl w:val="0"/>
                <w:numId w:val="7"/>
              </w:numP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透過觀察並學習欣賞大自然中植物的各種樣貌。</w:t>
            </w:r>
          </w:p>
          <w:p w:rsidR="00172327" w:rsidRPr="00172327" w:rsidRDefault="00172327" w:rsidP="00172327">
            <w:pPr>
              <w:widowControl w:val="0"/>
              <w:numPr>
                <w:ilvl w:val="0"/>
                <w:numId w:val="7"/>
              </w:numP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能透過觀察植物的四季不同變化感受到大自然的美。</w:t>
            </w:r>
          </w:p>
          <w:p w:rsidR="00172327" w:rsidRPr="00172327" w:rsidRDefault="00172327" w:rsidP="00172327">
            <w:pPr>
              <w:widowControl w:val="0"/>
              <w:numPr>
                <w:ilvl w:val="0"/>
                <w:numId w:val="7"/>
              </w:numP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了解人類會運用植物在各種不同的生活用途。</w:t>
            </w:r>
          </w:p>
          <w:p w:rsidR="00172327" w:rsidRPr="00172327" w:rsidRDefault="00172327" w:rsidP="00172327">
            <w:pPr>
              <w:widowControl w:val="0"/>
              <w:numPr>
                <w:ilvl w:val="0"/>
                <w:numId w:val="7"/>
              </w:numP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了解植物對自然環境和其他生物的相互關係。</w:t>
            </w:r>
          </w:p>
          <w:p w:rsidR="00172327" w:rsidRPr="00172327" w:rsidRDefault="00172327" w:rsidP="00172327">
            <w:pPr>
              <w:widowControl w:val="0"/>
              <w:numPr>
                <w:ilvl w:val="0"/>
                <w:numId w:val="7"/>
              </w:numP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透過討論，了解人類維持生命需要陽光、食物、空氣和水。</w:t>
            </w:r>
          </w:p>
          <w:p w:rsidR="00172327" w:rsidRPr="00172327" w:rsidRDefault="00172327" w:rsidP="00172327">
            <w:pPr>
              <w:widowControl w:val="0"/>
              <w:numPr>
                <w:ilvl w:val="0"/>
                <w:numId w:val="7"/>
              </w:numP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透過操作與觀察，了解空氣通常存在有空隙的地方。</w:t>
            </w:r>
          </w:p>
          <w:p w:rsidR="00172327" w:rsidRPr="00172327" w:rsidRDefault="00172327" w:rsidP="00172327">
            <w:pPr>
              <w:widowControl w:val="0"/>
              <w:numPr>
                <w:ilvl w:val="0"/>
                <w:numId w:val="7"/>
              </w:numP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經由觀察，了解食物和水等物質占有空間，透過操作證明空氣占有空間。</w:t>
            </w:r>
          </w:p>
          <w:p w:rsidR="00172327" w:rsidRPr="00172327" w:rsidRDefault="00172327" w:rsidP="00172327">
            <w:pPr>
              <w:widowControl w:val="0"/>
              <w:numPr>
                <w:ilvl w:val="0"/>
                <w:numId w:val="7"/>
              </w:numP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透過操作及感受，了解食物、空氣和水等物質具有重量。</w:t>
            </w:r>
          </w:p>
          <w:p w:rsidR="00172327" w:rsidRPr="00172327" w:rsidRDefault="00172327" w:rsidP="00172327">
            <w:pPr>
              <w:widowControl w:val="0"/>
              <w:numPr>
                <w:ilvl w:val="0"/>
                <w:numId w:val="7"/>
              </w:numP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透過操作及觀察，了解空氣和水沒有固定的形狀，可以充滿在各種容器中。</w:t>
            </w:r>
          </w:p>
          <w:p w:rsidR="00172327" w:rsidRPr="00172327" w:rsidRDefault="00172327" w:rsidP="00172327">
            <w:pPr>
              <w:widowControl w:val="0"/>
              <w:numPr>
                <w:ilvl w:val="0"/>
                <w:numId w:val="7"/>
              </w:numP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經由觀察與討論，了解空氣和水都可以傳送動力，並將生活經驗和同學分享。</w:t>
            </w:r>
          </w:p>
          <w:p w:rsidR="00172327" w:rsidRPr="00172327" w:rsidRDefault="00172327" w:rsidP="00172327">
            <w:pPr>
              <w:widowControl w:val="0"/>
              <w:numPr>
                <w:ilvl w:val="0"/>
                <w:numId w:val="7"/>
              </w:numP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透過觀察知道空氣流動會形成風，而讓物體轉動、飄動或被吹動。</w:t>
            </w:r>
          </w:p>
          <w:p w:rsidR="00172327" w:rsidRPr="00172327" w:rsidRDefault="00172327" w:rsidP="00172327">
            <w:pPr>
              <w:widowControl w:val="0"/>
              <w:numPr>
                <w:ilvl w:val="0"/>
                <w:numId w:val="7"/>
              </w:numP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了解空氣流動之其他生活中的例子及風對生活的影響。</w:t>
            </w:r>
          </w:p>
          <w:p w:rsidR="00172327" w:rsidRPr="00172327" w:rsidRDefault="00172327" w:rsidP="00172327">
            <w:pPr>
              <w:widowControl w:val="0"/>
              <w:numPr>
                <w:ilvl w:val="0"/>
                <w:numId w:val="7"/>
              </w:numP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能夠利用空氣的特性設計並製作好玩的空氣創意玩具。</w:t>
            </w:r>
          </w:p>
          <w:p w:rsidR="00172327" w:rsidRPr="00172327" w:rsidRDefault="00172327" w:rsidP="00172327">
            <w:pPr>
              <w:widowControl w:val="0"/>
              <w:numPr>
                <w:ilvl w:val="0"/>
                <w:numId w:val="7"/>
              </w:numP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能夠改進製作的方式或材料，讓空氣創意玩具的效果更好。</w:t>
            </w:r>
          </w:p>
          <w:p w:rsidR="00172327" w:rsidRPr="00172327" w:rsidRDefault="00172327" w:rsidP="00172327">
            <w:pPr>
              <w:widowControl w:val="0"/>
              <w:numPr>
                <w:ilvl w:val="0"/>
                <w:numId w:val="7"/>
              </w:numP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透過圖片的觀察，發現生活中不同環境中有各種動物，動物有不同的外形特徵。</w:t>
            </w:r>
          </w:p>
          <w:p w:rsidR="00172327" w:rsidRPr="00172327" w:rsidRDefault="00172327" w:rsidP="00172327">
            <w:pPr>
              <w:widowControl w:val="0"/>
              <w:numPr>
                <w:ilvl w:val="0"/>
                <w:numId w:val="7"/>
              </w:numP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能提出不同環境的動物有不同的外形特徵。</w:t>
            </w:r>
          </w:p>
          <w:p w:rsidR="00172327" w:rsidRPr="00172327" w:rsidRDefault="00172327" w:rsidP="00172327">
            <w:pPr>
              <w:widowControl w:val="0"/>
              <w:numPr>
                <w:ilvl w:val="0"/>
                <w:numId w:val="7"/>
              </w:numP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能辨識常見動物的身體外形部位。</w:t>
            </w:r>
          </w:p>
          <w:p w:rsidR="00172327" w:rsidRPr="00172327" w:rsidRDefault="00172327" w:rsidP="00172327">
            <w:pPr>
              <w:widowControl w:val="0"/>
              <w:numPr>
                <w:ilvl w:val="0"/>
                <w:numId w:val="7"/>
              </w:numP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能比較不同動物有不同的特徵。</w:t>
            </w:r>
          </w:p>
          <w:p w:rsidR="00172327" w:rsidRPr="00172327" w:rsidRDefault="00172327" w:rsidP="00172327">
            <w:pPr>
              <w:widowControl w:val="0"/>
              <w:numPr>
                <w:ilvl w:val="0"/>
                <w:numId w:val="7"/>
              </w:numP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能知道動物不同的外形特徵與環境之間的關係。</w:t>
            </w:r>
          </w:p>
          <w:p w:rsidR="00172327" w:rsidRPr="00172327" w:rsidRDefault="00172327" w:rsidP="00172327">
            <w:pPr>
              <w:widowControl w:val="0"/>
              <w:numPr>
                <w:ilvl w:val="0"/>
                <w:numId w:val="7"/>
              </w:numP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藉由圖片，連結不同動物的腳，察覺動物的腳有不同的外形，運動方式也不一樣。</w:t>
            </w:r>
          </w:p>
          <w:p w:rsidR="00172327" w:rsidRPr="00172327" w:rsidRDefault="00172327" w:rsidP="00172327">
            <w:pPr>
              <w:widowControl w:val="0"/>
              <w:numPr>
                <w:ilvl w:val="0"/>
                <w:numId w:val="7"/>
              </w:numP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知道不同動物身體構造和運動方式的關係。</w:t>
            </w:r>
          </w:p>
          <w:p w:rsidR="00172327" w:rsidRPr="00172327" w:rsidRDefault="00172327" w:rsidP="00172327">
            <w:pPr>
              <w:widowControl w:val="0"/>
              <w:numPr>
                <w:ilvl w:val="0"/>
                <w:numId w:val="7"/>
              </w:numP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依據圖片中不同動物的外形特徵和運動方式來練習動物的分類。</w:t>
            </w:r>
          </w:p>
          <w:p w:rsidR="00172327" w:rsidRPr="00172327" w:rsidRDefault="00172327" w:rsidP="00172327">
            <w:pPr>
              <w:widowControl w:val="0"/>
              <w:numPr>
                <w:ilvl w:val="0"/>
                <w:numId w:val="7"/>
              </w:numP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能仔細觀察動物，察覺人類的許多發明和動物有關，並向大自然學習。</w:t>
            </w:r>
          </w:p>
          <w:p w:rsidR="00172327" w:rsidRPr="00172327" w:rsidRDefault="00172327" w:rsidP="00172327">
            <w:pPr>
              <w:widowControl w:val="0"/>
              <w:numPr>
                <w:ilvl w:val="0"/>
                <w:numId w:val="7"/>
              </w:numP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能討論並了解尊重生命的具體做法。</w:t>
            </w:r>
          </w:p>
          <w:p w:rsidR="00172327" w:rsidRPr="00172327" w:rsidRDefault="00172327" w:rsidP="00172327">
            <w:pPr>
              <w:widowControl w:val="0"/>
              <w:numPr>
                <w:ilvl w:val="0"/>
                <w:numId w:val="7"/>
              </w:numP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能知道磁鐵吸引鐵製品的特性。</w:t>
            </w:r>
          </w:p>
          <w:p w:rsidR="00172327" w:rsidRPr="00172327" w:rsidRDefault="00172327" w:rsidP="00172327">
            <w:pPr>
              <w:widowControl w:val="0"/>
              <w:numPr>
                <w:ilvl w:val="0"/>
                <w:numId w:val="7"/>
              </w:numP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能了解磁鐵不直接接觸鐵製品，也能吸引鐵製品。</w:t>
            </w:r>
          </w:p>
          <w:p w:rsidR="00172327" w:rsidRPr="00172327" w:rsidRDefault="00172327" w:rsidP="00172327">
            <w:pPr>
              <w:widowControl w:val="0"/>
              <w:numPr>
                <w:ilvl w:val="0"/>
                <w:numId w:val="7"/>
              </w:numP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能學習內容 知道磁鐵磁力最強的地方是在兩端的磁極上。</w:t>
            </w:r>
          </w:p>
          <w:p w:rsidR="00172327" w:rsidRPr="00172327" w:rsidRDefault="00172327" w:rsidP="00172327">
            <w:pPr>
              <w:widowControl w:val="0"/>
              <w:numPr>
                <w:ilvl w:val="0"/>
                <w:numId w:val="7"/>
              </w:numP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磁鐵磁極有同極性互相排斥、異極性互相吸引的特性。</w:t>
            </w:r>
          </w:p>
          <w:p w:rsidR="00172327" w:rsidRPr="00172327" w:rsidRDefault="00172327" w:rsidP="00172327">
            <w:pPr>
              <w:widowControl w:val="0"/>
              <w:numPr>
                <w:ilvl w:val="0"/>
                <w:numId w:val="7"/>
              </w:numP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能利用現有的磁鐵及知識，來判斷未標出磁極的磁鐵磁極。</w:t>
            </w:r>
          </w:p>
          <w:p w:rsidR="00172327" w:rsidRPr="00172327" w:rsidRDefault="00172327" w:rsidP="00172327">
            <w:pPr>
              <w:widowControl w:val="0"/>
              <w:numPr>
                <w:ilvl w:val="0"/>
                <w:numId w:val="7"/>
              </w:numP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能了解磁鐵在生活中的應用。</w:t>
            </w:r>
          </w:p>
          <w:p w:rsidR="00172327" w:rsidRPr="00172327" w:rsidRDefault="00172327" w:rsidP="00172327">
            <w:pPr>
              <w:widowControl w:val="0"/>
              <w:numPr>
                <w:ilvl w:val="0"/>
                <w:numId w:val="7"/>
              </w:numP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能了解磁鐵兩邊加上鐵片，可以增加磁鐵所能吸住的重量。</w:t>
            </w:r>
          </w:p>
          <w:p w:rsidR="00172327" w:rsidRPr="00172327" w:rsidRDefault="00172327" w:rsidP="00172327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46.</w:t>
            </w: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能夠應用磁鐵特性，設計並製作創意玩具。</w:t>
            </w:r>
          </w:p>
        </w:tc>
      </w:tr>
      <w:tr w:rsidR="00A66460" w:rsidRPr="00172327" w:rsidTr="00A6646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:rsidR="00A66460" w:rsidRPr="00172327" w:rsidRDefault="00A66460" w:rsidP="00BB1FAA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72327">
              <w:rPr>
                <w:rFonts w:ascii="標楷體" w:eastAsia="標楷體" w:hAnsi="標楷體" w:cs="新細明體" w:hint="eastAsia"/>
                <w:sz w:val="22"/>
                <w:szCs w:val="22"/>
              </w:rPr>
              <w:lastRenderedPageBreak/>
              <w:t>教學進度</w:t>
            </w:r>
          </w:p>
        </w:tc>
        <w:tc>
          <w:tcPr>
            <w:tcW w:w="752" w:type="pct"/>
            <w:gridSpan w:val="3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172327" w:rsidRDefault="00A66460" w:rsidP="00A66460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核心素養</w:t>
            </w:r>
          </w:p>
        </w:tc>
        <w:tc>
          <w:tcPr>
            <w:tcW w:w="1382" w:type="pct"/>
            <w:gridSpan w:val="3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172327" w:rsidRDefault="00A66460" w:rsidP="00AB7B0E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sz w:val="22"/>
                <w:szCs w:val="22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:rsidR="00A66460" w:rsidRPr="00172327" w:rsidRDefault="00A66460" w:rsidP="00012156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sz w:val="22"/>
                <w:szCs w:val="22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:rsidR="00A66460" w:rsidRPr="00172327" w:rsidRDefault="00A66460" w:rsidP="00012156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sz w:val="22"/>
                <w:szCs w:val="22"/>
              </w:rPr>
              <w:t>議題融入/</w:t>
            </w:r>
          </w:p>
          <w:p w:rsidR="00A66460" w:rsidRPr="00172327" w:rsidRDefault="00A66460" w:rsidP="005A7DC5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sz w:val="22"/>
                <w:szCs w:val="22"/>
              </w:rPr>
              <w:t>跨領域(選填)</w:t>
            </w:r>
          </w:p>
        </w:tc>
      </w:tr>
      <w:tr w:rsidR="00A66460" w:rsidRPr="00172327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172327" w:rsidRDefault="00A66460" w:rsidP="0035609C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週</w:t>
            </w:r>
            <w:r w:rsidRPr="00172327">
              <w:rPr>
                <w:rFonts w:ascii="標楷體" w:eastAsia="標楷體" w:hAnsi="標楷體"/>
                <w:color w:val="FF0000"/>
                <w:sz w:val="22"/>
                <w:szCs w:val="22"/>
              </w:rPr>
              <w:t>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172327" w:rsidRDefault="00A66460" w:rsidP="00D4367A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單元名稱</w:t>
            </w:r>
          </w:p>
        </w:tc>
        <w:tc>
          <w:tcPr>
            <w:tcW w:w="752" w:type="pct"/>
            <w:gridSpan w:val="3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A66460" w:rsidRPr="00172327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2"/>
                <w:szCs w:val="22"/>
              </w:rPr>
            </w:pPr>
          </w:p>
        </w:tc>
        <w:tc>
          <w:tcPr>
            <w:tcW w:w="1382" w:type="pct"/>
            <w:gridSpan w:val="3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A66460" w:rsidRPr="00172327" w:rsidRDefault="00A66460" w:rsidP="00613E83">
            <w:pPr>
              <w:jc w:val="center"/>
              <w:rPr>
                <w:rFonts w:ascii="標楷體" w:eastAsia="標楷體" w:hAnsi="標楷體" w:cs="新細明體"/>
                <w:color w:val="FF0000"/>
                <w:sz w:val="22"/>
                <w:szCs w:val="22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:rsidR="00A66460" w:rsidRPr="00172327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:rsidR="00A66460" w:rsidRPr="00172327" w:rsidRDefault="00A66460" w:rsidP="00613E83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</w:p>
        </w:tc>
      </w:tr>
      <w:tr w:rsidR="00172327" w:rsidRPr="00172327" w:rsidTr="00D65390">
        <w:trPr>
          <w:trHeight w:val="1827"/>
        </w:trPr>
        <w:tc>
          <w:tcPr>
            <w:tcW w:w="364" w:type="pct"/>
            <w:vAlign w:val="center"/>
          </w:tcPr>
          <w:p w:rsidR="00172327" w:rsidRPr="00172327" w:rsidRDefault="00172327" w:rsidP="0017232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72327">
              <w:rPr>
                <w:rFonts w:ascii="標楷體" w:eastAsia="標楷體" w:hAnsi="標楷體"/>
                <w:sz w:val="22"/>
                <w:szCs w:val="22"/>
              </w:rPr>
              <w:t>一</w:t>
            </w:r>
          </w:p>
        </w:tc>
        <w:tc>
          <w:tcPr>
            <w:tcW w:w="663" w:type="pct"/>
            <w:vAlign w:val="center"/>
          </w:tcPr>
          <w:p w:rsidR="00172327" w:rsidRPr="00172327" w:rsidRDefault="00172327" w:rsidP="00172327">
            <w:pPr>
              <w:jc w:val="center"/>
              <w:rPr>
                <w:rFonts w:ascii="標楷體" w:eastAsia="標楷體" w:hAnsi="標楷體" w:cs="新細明體"/>
                <w:color w:val="000000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認識植物</w:t>
            </w:r>
          </w:p>
        </w:tc>
        <w:tc>
          <w:tcPr>
            <w:tcW w:w="752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ind w:left="57" w:right="57"/>
              <w:contextualSpacing/>
              <w:mirrorIndents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自-E-A1能運用五官，敏銳的觀察周遭環境，保持好奇心、想像力持續探索自然。</w:t>
            </w:r>
          </w:p>
          <w:p w:rsidR="00172327" w:rsidRPr="00172327" w:rsidRDefault="00172327" w:rsidP="00172327">
            <w:pPr>
              <w:spacing w:line="240" w:lineRule="exact"/>
              <w:ind w:left="57" w:right="57"/>
              <w:contextualSpacing/>
              <w:mirrorIndents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自-E-B3透過五官知覺觀察周遭環境的動植物與自然現象，知</w:t>
            </w: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lastRenderedPageBreak/>
              <w:t>道如何欣賞美的事物。</w:t>
            </w:r>
          </w:p>
          <w:p w:rsidR="00172327" w:rsidRPr="00172327" w:rsidRDefault="00172327" w:rsidP="00172327">
            <w:pPr>
              <w:spacing w:line="240" w:lineRule="exact"/>
              <w:ind w:left="57" w:right="57"/>
              <w:contextualSpacing/>
              <w:mirrorIndents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自-E-C2透過探索科學的合作學習，培養與同儕溝通表達、團隊合作及和諧相處的能力。</w:t>
            </w:r>
          </w:p>
          <w:p w:rsidR="00172327" w:rsidRPr="00172327" w:rsidRDefault="00172327" w:rsidP="00172327">
            <w:pPr>
              <w:spacing w:line="240" w:lineRule="exact"/>
              <w:ind w:left="57" w:right="57"/>
              <w:contextualSpacing/>
              <w:mirrorIndents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自</w:t>
            </w:r>
            <w:r w:rsidRPr="00172327">
              <w:rPr>
                <w:rFonts w:ascii="標楷體" w:eastAsia="標楷體" w:hAnsi="標楷體" w:cs="Arial Unicode MS"/>
                <w:color w:val="000000"/>
                <w:spacing w:val="-2"/>
                <w:sz w:val="22"/>
                <w:szCs w:val="22"/>
              </w:rPr>
              <w:t>-E-C1</w:t>
            </w: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培養愛護自然、珍愛生命、惜取資源的關懷心與行動力。</w:t>
            </w:r>
          </w:p>
        </w:tc>
        <w:tc>
          <w:tcPr>
            <w:tcW w:w="1382" w:type="pct"/>
            <w:gridSpan w:val="3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lastRenderedPageBreak/>
              <w:t>1.能察覺植物的根、莖、葉、花、果實和種子等部位，各有不同的形態與特徵。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2.能知道人類生存與生活需依賴自然環境中的植物資源，進而能尊重生命、關懷生活周遭環境與自然生態。</w:t>
            </w:r>
          </w:p>
        </w:tc>
        <w:tc>
          <w:tcPr>
            <w:tcW w:w="811" w:type="pct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觀察評量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發表評量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操作評量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口語評量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態度評量</w:t>
            </w:r>
          </w:p>
        </w:tc>
        <w:tc>
          <w:tcPr>
            <w:tcW w:w="1028" w:type="pct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◎性別平等教育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性E11培養性別間合宜表達情感的能力。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◎人權教育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人E3了解每個人需求的不同，並討論與遵守團體的規則。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◎環境教育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lastRenderedPageBreak/>
              <w:t>環E1參與戶外學習與自然體驗，覺知自然環境的美、平衡、與完整性。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環E2覺知生物生命的美與價值，關懷動、植物的生命。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環E3了解人與自然和諧共生，進而保護重要棲地。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◎戶外教育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戶E1善用教室外、戶外及校外教學，認識生活環境（自然或人為）。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戶E3善用五官的感知，培養眼、耳、鼻、舌、觸覺及心靈對環境感受的能力。</w:t>
            </w:r>
          </w:p>
        </w:tc>
      </w:tr>
      <w:tr w:rsidR="00172327" w:rsidRPr="00172327" w:rsidTr="00D65390">
        <w:trPr>
          <w:trHeight w:val="1687"/>
        </w:trPr>
        <w:tc>
          <w:tcPr>
            <w:tcW w:w="364" w:type="pct"/>
            <w:vAlign w:val="center"/>
          </w:tcPr>
          <w:p w:rsidR="00172327" w:rsidRPr="00172327" w:rsidRDefault="00172327" w:rsidP="0017232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72327">
              <w:rPr>
                <w:rFonts w:ascii="標楷體" w:eastAsia="標楷體" w:hAnsi="標楷體"/>
                <w:sz w:val="22"/>
                <w:szCs w:val="22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:rsidR="00172327" w:rsidRPr="00172327" w:rsidRDefault="00172327" w:rsidP="0017232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認識植物</w:t>
            </w:r>
          </w:p>
        </w:tc>
        <w:tc>
          <w:tcPr>
            <w:tcW w:w="752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  <w:t>自-E-A1能運用五官，敏銳的觀察周遭環境，保持好奇心、想像力持續探索自然。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  <w:t>自-E-B3透過五官知覺觀察周遭環境的動植物與自然現象，知道如何欣賞美的事物。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  <w:t>自-E-C2透過探索科學的合作學習，培養與同儕溝通表達、團隊合作及和諧相處的能力。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  <w:t>自</w:t>
            </w:r>
            <w:r w:rsidRPr="00172327">
              <w:rPr>
                <w:rFonts w:ascii="標楷體" w:eastAsia="標楷體" w:hAnsi="標楷體"/>
                <w:color w:val="000000"/>
                <w:spacing w:val="-2"/>
                <w:sz w:val="22"/>
                <w:szCs w:val="22"/>
              </w:rPr>
              <w:t>-E-C1</w:t>
            </w:r>
            <w:r w:rsidRPr="00172327"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  <w:t>培養愛護自然、珍愛生命、惜取資源的關懷心與行動力。</w:t>
            </w:r>
          </w:p>
        </w:tc>
        <w:tc>
          <w:tcPr>
            <w:tcW w:w="1382" w:type="pct"/>
            <w:gridSpan w:val="3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1.能察覺植物的部位，有不同的形態與特徵。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2.能知道人類生存與生活需依賴自然環境中的植物資源，進而能尊重生命、關懷生活周遭環境與自然生態。</w:t>
            </w:r>
          </w:p>
        </w:tc>
        <w:tc>
          <w:tcPr>
            <w:tcW w:w="811" w:type="pct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觀察評量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發表評量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操作評量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口語評量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態度評量</w:t>
            </w:r>
          </w:p>
        </w:tc>
        <w:tc>
          <w:tcPr>
            <w:tcW w:w="1028" w:type="pct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◎性別平等教育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性E11培養性別間合宜表達情感的能力。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◎人權教育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人E3了解每個人需求的不同，並討論與遵守團體的規則。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◎環境教育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環E1參與戶外學習與自然體驗，覺知自然環境的美、平衡、與完整性。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環E2覺知生物生命的美與價值，關懷動、植物的生命。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環E3了解人與自然和諧共生，進而保護重要棲地。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◎戶外教育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戶E1善用教室外、戶外及校外教學，認識生活環境（自然或人為）。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戶E3善用五官的感知，培養眼、耳、鼻、舌、觸覺及心靈對環境感受的能力。</w:t>
            </w:r>
          </w:p>
        </w:tc>
      </w:tr>
      <w:tr w:rsidR="00172327" w:rsidRPr="00172327" w:rsidTr="00D65390">
        <w:trPr>
          <w:trHeight w:val="1808"/>
        </w:trPr>
        <w:tc>
          <w:tcPr>
            <w:tcW w:w="364" w:type="pct"/>
            <w:vAlign w:val="center"/>
          </w:tcPr>
          <w:p w:rsidR="00172327" w:rsidRPr="00172327" w:rsidRDefault="00172327" w:rsidP="0017232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72327">
              <w:rPr>
                <w:rFonts w:ascii="標楷體" w:eastAsia="標楷體" w:hAnsi="標楷體"/>
                <w:sz w:val="22"/>
                <w:szCs w:val="22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:rsidR="00172327" w:rsidRPr="00172327" w:rsidRDefault="00172327" w:rsidP="0017232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認識植物</w:t>
            </w:r>
          </w:p>
        </w:tc>
        <w:tc>
          <w:tcPr>
            <w:tcW w:w="776" w:type="pct"/>
            <w:gridSpan w:val="5"/>
            <w:tcBorders>
              <w:left w:val="single" w:sz="4" w:space="0" w:color="auto"/>
            </w:tcBorders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自-E-A1能運用五官，敏銳的觀察周遭環境，保持好奇心、想像力持續探索自然。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自-E-B3透過五官知覺觀察周遭環境的動植物與自然現象，知道如何欣賞美的事物。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自-E-C2透過探索科學的合作學習，培養與同儕溝通表達、團隊合作及和諧相處的能力。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自</w:t>
            </w:r>
            <w:r w:rsidRPr="00172327">
              <w:rPr>
                <w:rFonts w:ascii="標楷體" w:eastAsia="標楷體" w:hAnsi="標楷體" w:cs="Arial Unicode MS"/>
                <w:color w:val="000000"/>
                <w:spacing w:val="-2"/>
                <w:sz w:val="22"/>
                <w:szCs w:val="22"/>
              </w:rPr>
              <w:t>-E-C1</w:t>
            </w: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培養愛護自然、珍愛生命、惜取資源的關懷心與行動力。</w:t>
            </w:r>
          </w:p>
        </w:tc>
        <w:tc>
          <w:tcPr>
            <w:tcW w:w="1358" w:type="pct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1.察覺植物的身體有葉子部位。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2.能指出葉子的名稱。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3.能察覺植物的葉部位，有不同的形態與特徵。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4.能知道人類生存與生活需依賴自然環境中的植物資源，進而能尊重生命、關懷生活周遭環境與自然生態。</w:t>
            </w:r>
          </w:p>
        </w:tc>
        <w:tc>
          <w:tcPr>
            <w:tcW w:w="811" w:type="pct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觀察評量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發表評量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操作評量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口語評量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態度評量</w:t>
            </w:r>
          </w:p>
        </w:tc>
        <w:tc>
          <w:tcPr>
            <w:tcW w:w="1028" w:type="pct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◎性別平等教育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性E11培養性別間合宜表達情感的能力。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◎人權教育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人E3了解每個人需求的不同，並討論與遵守團體的規則。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◎環境教育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環E1參與戶外學習與自然體驗，覺知自然環境的美、平衡、與完整性。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環E2覺知生物生命的美與價值，關懷動、植物的生命。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環E3了解人與自然和諧共生，進而保護重要棲地。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◎戶外教育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戶E1善用教室外、戶外及校外教學，認識生活環境（自然或人為）。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戶E3善用五官的感知，培養眼、耳、鼻、舌、觸覺及心靈對環境感受的能力。</w:t>
            </w:r>
          </w:p>
        </w:tc>
      </w:tr>
      <w:tr w:rsidR="00172327" w:rsidRPr="00172327" w:rsidTr="00D65390">
        <w:trPr>
          <w:trHeight w:val="1537"/>
        </w:trPr>
        <w:tc>
          <w:tcPr>
            <w:tcW w:w="364" w:type="pct"/>
            <w:vAlign w:val="center"/>
          </w:tcPr>
          <w:p w:rsidR="00172327" w:rsidRPr="00172327" w:rsidRDefault="00172327" w:rsidP="0017232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72327">
              <w:rPr>
                <w:rFonts w:ascii="標楷體" w:eastAsia="標楷體" w:hAnsi="標楷體"/>
                <w:sz w:val="22"/>
                <w:szCs w:val="22"/>
              </w:rPr>
              <w:t>四</w:t>
            </w:r>
          </w:p>
        </w:tc>
        <w:tc>
          <w:tcPr>
            <w:tcW w:w="663" w:type="pct"/>
            <w:vAlign w:val="center"/>
          </w:tcPr>
          <w:p w:rsidR="00172327" w:rsidRPr="00172327" w:rsidRDefault="00172327" w:rsidP="0017232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認識植物</w:t>
            </w:r>
          </w:p>
        </w:tc>
        <w:tc>
          <w:tcPr>
            <w:tcW w:w="776" w:type="pct"/>
            <w:gridSpan w:val="5"/>
            <w:tcBorders>
              <w:left w:val="single" w:sz="4" w:space="0" w:color="auto"/>
            </w:tcBorders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自-E-A1能運用五官，敏銳的觀察周遭環境，保持好奇心、想像力持續探索自然。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自-E-B3透過五官知覺觀察周遭環境的動植物與自然現象，知道如何欣賞美的事物。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自-E-C2透過探索科學的合作學習，培養與同儕溝通表達、團隊合作及和諧相處的能力。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自</w:t>
            </w:r>
            <w:r w:rsidRPr="00172327">
              <w:rPr>
                <w:rFonts w:ascii="標楷體" w:eastAsia="標楷體" w:hAnsi="標楷體" w:cs="Arial Unicode MS"/>
                <w:color w:val="000000"/>
                <w:spacing w:val="-2"/>
                <w:sz w:val="22"/>
                <w:szCs w:val="22"/>
              </w:rPr>
              <w:t>-E-C1</w:t>
            </w: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培養愛護自然、珍愛生命、惜取資源的關懷心與行動力。</w:t>
            </w:r>
          </w:p>
        </w:tc>
        <w:tc>
          <w:tcPr>
            <w:tcW w:w="1358" w:type="pct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1.察覺植物的身體有莖、根等部位。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2.能指出莖、根的名稱。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3.能察覺植物的莖、根部位，有不同的形態與特徵。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4.能知道人類生存與生活需依賴自然環境中的植物資源，進而能尊重生命、關懷生活周遭環境與自然生態。</w:t>
            </w:r>
          </w:p>
        </w:tc>
        <w:tc>
          <w:tcPr>
            <w:tcW w:w="811" w:type="pct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觀察評量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發表評量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操作評量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口語評量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態度評量</w:t>
            </w:r>
          </w:p>
        </w:tc>
        <w:tc>
          <w:tcPr>
            <w:tcW w:w="1028" w:type="pct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◎性別平等教育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性E11培養性別間合宜表達情感的能力。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◎人權教育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人E3了解每個人需求的不同，並討論與遵守團體的規則。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◎環境教育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環E1參與戶外學習與自然體驗，覺知自然環境的美、平衡、與完整性。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環E2覺知生物生命的美與價值，關懷動、植物的生命。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環E3了解人與自然和諧共生，進而保護重要棲地。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◎戶外教育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lastRenderedPageBreak/>
              <w:t>戶E1善用教室外、戶外及校外教學，認識生活環境（自然或人為）。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戶E3善用五官的感知，培養眼、耳、鼻、舌、觸覺及心靈對環境感受的能力。</w:t>
            </w:r>
          </w:p>
        </w:tc>
      </w:tr>
      <w:tr w:rsidR="00172327" w:rsidRPr="00172327" w:rsidTr="00D65390">
        <w:trPr>
          <w:trHeight w:val="1558"/>
        </w:trPr>
        <w:tc>
          <w:tcPr>
            <w:tcW w:w="364" w:type="pct"/>
            <w:vAlign w:val="center"/>
          </w:tcPr>
          <w:p w:rsidR="00172327" w:rsidRPr="00172327" w:rsidRDefault="00172327" w:rsidP="0017232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72327">
              <w:rPr>
                <w:rFonts w:ascii="標楷體" w:eastAsia="標楷體" w:hAnsi="標楷體"/>
                <w:sz w:val="22"/>
                <w:szCs w:val="22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:rsidR="00172327" w:rsidRPr="00172327" w:rsidRDefault="00172327" w:rsidP="0017232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認識植物</w:t>
            </w:r>
          </w:p>
        </w:tc>
        <w:tc>
          <w:tcPr>
            <w:tcW w:w="776" w:type="pct"/>
            <w:gridSpan w:val="5"/>
            <w:tcBorders>
              <w:left w:val="single" w:sz="4" w:space="0" w:color="auto"/>
            </w:tcBorders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  <w:t>自-E-A1能運用五官，敏銳的觀察周遭環境，保持好奇心、想像力持續探索自然。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  <w:t>自-E-B3透過五官知覺觀察周遭環境的動植物與自然現象，知道如何欣賞美的事物。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  <w:t>自-E-C2透過探索科學的合作學習，培養與同儕溝通表達、團隊合作及和諧相處的能力。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  <w:t>自</w:t>
            </w:r>
            <w:r w:rsidRPr="00172327">
              <w:rPr>
                <w:rFonts w:ascii="標楷體" w:eastAsia="標楷體" w:hAnsi="標楷體"/>
                <w:color w:val="000000"/>
                <w:spacing w:val="-2"/>
                <w:sz w:val="22"/>
                <w:szCs w:val="22"/>
              </w:rPr>
              <w:t>-E-C1</w:t>
            </w:r>
            <w:r w:rsidRPr="00172327"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  <w:t>培養愛護自然、珍愛生命、惜取資源的關懷心與行動力。</w:t>
            </w:r>
          </w:p>
        </w:tc>
        <w:tc>
          <w:tcPr>
            <w:tcW w:w="1358" w:type="pct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1.察覺植物的身體有花、果實和種子等部位。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2.能指出花、果實和種子的名稱。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3.能察覺植物的花、果實和種子部位，有不同的形態與特徵。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4.能知道人類生存與生活需依賴自然環境中的植物資源，進而能尊重生命、關懷生活周遭環境與自然生態。</w:t>
            </w:r>
          </w:p>
        </w:tc>
        <w:tc>
          <w:tcPr>
            <w:tcW w:w="811" w:type="pct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觀察評量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發表評量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操作評量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口語評量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態度評量</w:t>
            </w:r>
          </w:p>
        </w:tc>
        <w:tc>
          <w:tcPr>
            <w:tcW w:w="1028" w:type="pct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◎性別平等教育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性E11培養性別間合宜表達情感的能力。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◎人權教育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人E3了解每個人需求的不同，並討論與遵守團體的規則。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◎環境教育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環E1參與戶外學習與自然體驗，覺知自然環境的美、平衡、與完整性。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環E2覺知生物生命的美與價值，關懷動、植物的生命。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環E3了解人與自然和諧共生，進而保護重要棲地。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◎戶外教育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戶E1善用教室外、戶外及校外教學，認識生活環境（自然或人為）。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戶E3善用五官的感知，培養眼、耳、鼻、舌、觸覺及心靈對環境感受的能力。</w:t>
            </w:r>
          </w:p>
        </w:tc>
      </w:tr>
      <w:tr w:rsidR="00172327" w:rsidRPr="00172327" w:rsidTr="00D65390">
        <w:trPr>
          <w:trHeight w:val="1260"/>
        </w:trPr>
        <w:tc>
          <w:tcPr>
            <w:tcW w:w="364" w:type="pct"/>
            <w:vAlign w:val="center"/>
          </w:tcPr>
          <w:p w:rsidR="00172327" w:rsidRPr="00172327" w:rsidRDefault="00172327" w:rsidP="0017232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72327">
              <w:rPr>
                <w:rFonts w:ascii="標楷體" w:eastAsia="標楷體" w:hAnsi="標楷體"/>
                <w:sz w:val="22"/>
                <w:szCs w:val="22"/>
              </w:rPr>
              <w:t>六</w:t>
            </w:r>
          </w:p>
        </w:tc>
        <w:tc>
          <w:tcPr>
            <w:tcW w:w="663" w:type="pct"/>
            <w:vAlign w:val="center"/>
          </w:tcPr>
          <w:p w:rsidR="00172327" w:rsidRPr="00172327" w:rsidRDefault="00172327" w:rsidP="0017232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認識植物</w:t>
            </w:r>
          </w:p>
        </w:tc>
        <w:tc>
          <w:tcPr>
            <w:tcW w:w="776" w:type="pct"/>
            <w:gridSpan w:val="5"/>
            <w:tcBorders>
              <w:left w:val="single" w:sz="4" w:space="0" w:color="auto"/>
            </w:tcBorders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自-E-A1能運用五官，敏銳的觀察周遭環境，保持好奇心、想像力持續探索自然。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自-E-B3透過五官知覺觀察周遭環境的動植物與自然現象，知道如何欣賞美的事物。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自-E-C2透過探索科學的合作學習，培養與同</w:t>
            </w: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lastRenderedPageBreak/>
              <w:t>儕溝通表達、團隊合作及和諧相處的能力。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自</w:t>
            </w:r>
            <w:r w:rsidRPr="00172327">
              <w:rPr>
                <w:rFonts w:ascii="標楷體" w:eastAsia="標楷體" w:hAnsi="標楷體" w:cs="Arial Unicode MS"/>
                <w:color w:val="000000"/>
                <w:spacing w:val="-2"/>
                <w:sz w:val="22"/>
                <w:szCs w:val="22"/>
              </w:rPr>
              <w:t>-E-C1</w:t>
            </w: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培養愛護自然、珍愛生命、惜取資源的關懷心與行動力。</w:t>
            </w:r>
          </w:p>
        </w:tc>
        <w:tc>
          <w:tcPr>
            <w:tcW w:w="1358" w:type="pct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lastRenderedPageBreak/>
              <w:t>1.能知道人類生存與生活需依賴自然環境中的植物資源，進而能尊重生命、關懷生活周遭環境與自然生態。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2.能觀察大自然的規律與變化，並向大自然學習將植物融入人類生活應用與美感創作。</w:t>
            </w:r>
          </w:p>
        </w:tc>
        <w:tc>
          <w:tcPr>
            <w:tcW w:w="811" w:type="pct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觀察評量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發表評量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操作評量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口語評量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態度評量</w:t>
            </w:r>
          </w:p>
        </w:tc>
        <w:tc>
          <w:tcPr>
            <w:tcW w:w="1028" w:type="pct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◎性別平等教育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性E11培養性別間合宜表達情感的能力。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◎人權教育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人E3了解每個人需求的不同，並討論與遵守團體的規則。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◎環境教育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lastRenderedPageBreak/>
              <w:t>環E1參與戶外學習與自然體驗，覺知自然環境的美、平衡、與完整性。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環E2覺知生物生命的美與價值，關懷動、植物的生命。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環E3了解人與自然和諧共生，進而保護重要棲地。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◎戶外教育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戶E1善用教室外、戶外及校外教學，認識生活環境（自然或人為）。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戶E3善用五官的感知，培養眼、耳、鼻、舌、觸覺及心靈對環境感受的能力。</w:t>
            </w:r>
          </w:p>
        </w:tc>
      </w:tr>
      <w:tr w:rsidR="00172327" w:rsidRPr="00172327" w:rsidTr="00D65390">
        <w:trPr>
          <w:trHeight w:val="1969"/>
        </w:trPr>
        <w:tc>
          <w:tcPr>
            <w:tcW w:w="364" w:type="pct"/>
            <w:vAlign w:val="center"/>
          </w:tcPr>
          <w:p w:rsidR="00172327" w:rsidRPr="00172327" w:rsidRDefault="00172327" w:rsidP="0017232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72327">
              <w:rPr>
                <w:rFonts w:ascii="標楷體" w:eastAsia="標楷體" w:hAnsi="標楷體"/>
                <w:sz w:val="22"/>
                <w:szCs w:val="22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:rsidR="00172327" w:rsidRPr="00172327" w:rsidRDefault="00172327" w:rsidP="0017232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空氣和水</w:t>
            </w:r>
          </w:p>
        </w:tc>
        <w:tc>
          <w:tcPr>
            <w:tcW w:w="776" w:type="pct"/>
            <w:gridSpan w:val="5"/>
            <w:tcBorders>
              <w:left w:val="single" w:sz="4" w:space="0" w:color="auto"/>
            </w:tcBorders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  <w:t>自-E-A1能運用五官，敏銳的觀察周遭環境，保持好奇心、想像力持續探索自然。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  <w:t>自-E-C2透過探索科學的合作學習，培養與同儕溝通表達、團隊合作及和諧相處的能力。</w:t>
            </w:r>
          </w:p>
        </w:tc>
        <w:tc>
          <w:tcPr>
            <w:tcW w:w="1358" w:type="pct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1.透過討論，了解人類維持生命需要陽光、食物、空氣和水。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2.經由觀察，了解食物和水等物質占有空間，透過操作證明空氣占有空間。</w:t>
            </w:r>
          </w:p>
        </w:tc>
        <w:tc>
          <w:tcPr>
            <w:tcW w:w="811" w:type="pct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觀察評量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發表評量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操作評量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口語評量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態度評量</w:t>
            </w:r>
          </w:p>
        </w:tc>
        <w:tc>
          <w:tcPr>
            <w:tcW w:w="1028" w:type="pct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◎環境教育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環E1參與戶外學習與自然體驗，覺知自然環境的美、平衡與完整性。</w:t>
            </w:r>
          </w:p>
        </w:tc>
      </w:tr>
      <w:tr w:rsidR="00172327" w:rsidRPr="00172327" w:rsidTr="00D65390">
        <w:trPr>
          <w:trHeight w:val="1812"/>
        </w:trPr>
        <w:tc>
          <w:tcPr>
            <w:tcW w:w="364" w:type="pct"/>
            <w:vAlign w:val="center"/>
          </w:tcPr>
          <w:p w:rsidR="00172327" w:rsidRPr="00172327" w:rsidRDefault="00172327" w:rsidP="0017232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72327">
              <w:rPr>
                <w:rFonts w:ascii="標楷體" w:eastAsia="標楷體" w:hAnsi="標楷體"/>
                <w:sz w:val="22"/>
                <w:szCs w:val="22"/>
              </w:rPr>
              <w:t>八</w:t>
            </w:r>
          </w:p>
        </w:tc>
        <w:tc>
          <w:tcPr>
            <w:tcW w:w="663" w:type="pct"/>
            <w:vAlign w:val="center"/>
          </w:tcPr>
          <w:p w:rsidR="00172327" w:rsidRPr="00172327" w:rsidRDefault="00172327" w:rsidP="0017232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空氣和水</w:t>
            </w:r>
          </w:p>
        </w:tc>
        <w:tc>
          <w:tcPr>
            <w:tcW w:w="769" w:type="pct"/>
            <w:gridSpan w:val="4"/>
            <w:tcBorders>
              <w:left w:val="single" w:sz="4" w:space="0" w:color="auto"/>
            </w:tcBorders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  <w:t>自-E-A1能運用五官，敏銳的觀察周遭環境，保持好奇心、想像力持續探索自然。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  <w:t>自-E-C2透過探索科學的合作學習，培養與同儕溝通表達、團隊合作及和諧相處的能力。</w:t>
            </w:r>
          </w:p>
        </w:tc>
        <w:tc>
          <w:tcPr>
            <w:tcW w:w="1365" w:type="pct"/>
            <w:gridSpan w:val="2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1.經由觀察，了解食物和水等物質占有空間，透過操作證明空氣占有空間。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2.透過操作及感受，了解食物、空氣和水等物質具有重量。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3.透過操作及觀察，了解空氣和水沒有固定的形狀。</w:t>
            </w:r>
          </w:p>
        </w:tc>
        <w:tc>
          <w:tcPr>
            <w:tcW w:w="811" w:type="pct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觀察評量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發表評量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操作評量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口語評量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態度評量</w:t>
            </w:r>
          </w:p>
        </w:tc>
        <w:tc>
          <w:tcPr>
            <w:tcW w:w="1028" w:type="pct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◎環境教育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環E1參與戶外學習與自然體驗，覺知自然環境的美、平衡與完整性。</w:t>
            </w:r>
          </w:p>
        </w:tc>
      </w:tr>
      <w:tr w:rsidR="00172327" w:rsidRPr="00172327" w:rsidTr="00D65390">
        <w:trPr>
          <w:trHeight w:val="1540"/>
        </w:trPr>
        <w:tc>
          <w:tcPr>
            <w:tcW w:w="364" w:type="pct"/>
            <w:vAlign w:val="center"/>
          </w:tcPr>
          <w:p w:rsidR="00172327" w:rsidRPr="00172327" w:rsidRDefault="00172327" w:rsidP="0017232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72327">
              <w:rPr>
                <w:rFonts w:ascii="標楷體" w:eastAsia="標楷體" w:hAnsi="標楷體"/>
                <w:sz w:val="22"/>
                <w:szCs w:val="22"/>
              </w:rPr>
              <w:t>九</w:t>
            </w:r>
          </w:p>
        </w:tc>
        <w:tc>
          <w:tcPr>
            <w:tcW w:w="663" w:type="pct"/>
            <w:vAlign w:val="center"/>
          </w:tcPr>
          <w:p w:rsidR="00172327" w:rsidRPr="00172327" w:rsidRDefault="00172327" w:rsidP="0017232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空氣和水</w:t>
            </w:r>
          </w:p>
        </w:tc>
        <w:tc>
          <w:tcPr>
            <w:tcW w:w="769" w:type="pct"/>
            <w:gridSpan w:val="4"/>
            <w:tcBorders>
              <w:left w:val="single" w:sz="4" w:space="0" w:color="auto"/>
            </w:tcBorders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  <w:t>自-E-A1能運用五官，敏銳的觀察周遭環境，保持好奇心、想像力持續探索自然。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  <w:t>自-E-C2透過探索科學的合作學習，培養與同儕溝通表達、團隊合作及和諧相處的能力。</w:t>
            </w:r>
          </w:p>
        </w:tc>
        <w:tc>
          <w:tcPr>
            <w:tcW w:w="1365" w:type="pct"/>
            <w:gridSpan w:val="2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◆經由觀察與討論，了解空氣和水都可以傳送動力，並將生活經驗和同學分享。</w:t>
            </w:r>
          </w:p>
        </w:tc>
        <w:tc>
          <w:tcPr>
            <w:tcW w:w="811" w:type="pct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觀察評量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發表評量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操作評量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口語評量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態度評量</w:t>
            </w:r>
          </w:p>
        </w:tc>
        <w:tc>
          <w:tcPr>
            <w:tcW w:w="1028" w:type="pct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◎環境教育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環E1參與戶外學習與自然體驗，覺知自然環境的美、平衡與完整性。</w:t>
            </w:r>
          </w:p>
        </w:tc>
      </w:tr>
      <w:tr w:rsidR="00172327" w:rsidRPr="00172327" w:rsidTr="00D65390">
        <w:trPr>
          <w:trHeight w:val="1402"/>
        </w:trPr>
        <w:tc>
          <w:tcPr>
            <w:tcW w:w="364" w:type="pct"/>
            <w:vAlign w:val="center"/>
          </w:tcPr>
          <w:p w:rsidR="00172327" w:rsidRPr="00172327" w:rsidRDefault="00172327" w:rsidP="0017232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72327">
              <w:rPr>
                <w:rFonts w:ascii="標楷體" w:eastAsia="標楷體" w:hAnsi="標楷體"/>
                <w:sz w:val="22"/>
                <w:szCs w:val="22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:rsidR="00172327" w:rsidRPr="00172327" w:rsidRDefault="00172327" w:rsidP="0017232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空氣和水</w:t>
            </w:r>
          </w:p>
        </w:tc>
        <w:tc>
          <w:tcPr>
            <w:tcW w:w="769" w:type="pct"/>
            <w:gridSpan w:val="4"/>
            <w:tcBorders>
              <w:left w:val="single" w:sz="4" w:space="0" w:color="auto"/>
            </w:tcBorders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  <w:t>自-E-A1能運用五官，敏銳的觀察周遭環境，保持好奇心、想像力持續探索自然。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  <w:t>自-E-C2透過探索科學的合作學習，培養與同儕溝通表達、團隊合作及和諧相處的能力。</w:t>
            </w:r>
          </w:p>
        </w:tc>
        <w:tc>
          <w:tcPr>
            <w:tcW w:w="1365" w:type="pct"/>
            <w:gridSpan w:val="2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1.透過觀察知道空氣流動會形成風。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2.認識空氣的特性及其如何被應用於生活中。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3.能利用空氣的特性設計和製作創意玩具。</w:t>
            </w:r>
          </w:p>
        </w:tc>
        <w:tc>
          <w:tcPr>
            <w:tcW w:w="811" w:type="pct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觀察評量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發表評量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操作評量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口語評量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態度評量</w:t>
            </w:r>
          </w:p>
        </w:tc>
        <w:tc>
          <w:tcPr>
            <w:tcW w:w="1028" w:type="pct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◎環境教育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環E1參與戶外學習與自然體驗，覺知自然環境的美、平衡與完整性。</w:t>
            </w:r>
          </w:p>
        </w:tc>
      </w:tr>
      <w:tr w:rsidR="00172327" w:rsidRPr="00172327" w:rsidTr="00D65390">
        <w:trPr>
          <w:trHeight w:val="1402"/>
        </w:trPr>
        <w:tc>
          <w:tcPr>
            <w:tcW w:w="364" w:type="pct"/>
            <w:vAlign w:val="center"/>
          </w:tcPr>
          <w:p w:rsidR="00172327" w:rsidRPr="00172327" w:rsidRDefault="00172327" w:rsidP="0017232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72327">
              <w:rPr>
                <w:rFonts w:ascii="標楷體" w:eastAsia="標楷體" w:hAnsi="標楷體"/>
                <w:sz w:val="22"/>
                <w:szCs w:val="22"/>
              </w:rPr>
              <w:t>十一</w:t>
            </w:r>
          </w:p>
        </w:tc>
        <w:tc>
          <w:tcPr>
            <w:tcW w:w="663" w:type="pct"/>
            <w:vAlign w:val="center"/>
          </w:tcPr>
          <w:p w:rsidR="00172327" w:rsidRPr="00172327" w:rsidRDefault="00172327" w:rsidP="0017232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認識動物</w:t>
            </w:r>
          </w:p>
        </w:tc>
        <w:tc>
          <w:tcPr>
            <w:tcW w:w="769" w:type="pct"/>
            <w:gridSpan w:val="4"/>
            <w:tcBorders>
              <w:left w:val="single" w:sz="4" w:space="0" w:color="auto"/>
            </w:tcBorders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自-E-A1能運用五官，敏銳的觀察周遭環境，保持好奇心、想像力持續探索自然。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自-E-B3透過五官知覺觀察周遭環境的動植物與自然現象，知道如何欣賞美的事物。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自</w:t>
            </w:r>
            <w:r w:rsidRPr="00172327">
              <w:rPr>
                <w:rFonts w:ascii="標楷體" w:eastAsia="標楷體" w:hAnsi="標楷體" w:cs="Arial Unicode MS"/>
                <w:color w:val="000000"/>
                <w:spacing w:val="-2"/>
                <w:sz w:val="22"/>
                <w:szCs w:val="22"/>
              </w:rPr>
              <w:t>-E-C1</w:t>
            </w: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培養愛護自然、珍愛生命、惜取資源的關懷心與行動力。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自-E-C2透過探索科學的合作學習，培養與同儕溝通表達、團隊合作及和諧相處的能力。</w:t>
            </w:r>
          </w:p>
        </w:tc>
        <w:tc>
          <w:tcPr>
            <w:tcW w:w="1365" w:type="pct"/>
            <w:gridSpan w:val="2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1.認識動物的外形及不同的特徵。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2.了解動物的身體可以分成不同的部位。</w:t>
            </w:r>
          </w:p>
        </w:tc>
        <w:tc>
          <w:tcPr>
            <w:tcW w:w="811" w:type="pct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觀察評量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發表評量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操作評量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口語評量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態度評量</w:t>
            </w:r>
          </w:p>
        </w:tc>
        <w:tc>
          <w:tcPr>
            <w:tcW w:w="1028" w:type="pct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◎環境教育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環E1參與戶外學習與自然體驗，覺知自然環境的美、平衡與完整性。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環E2覺知生物生命的美與價值，關懷動、植物的生命。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環E5覺知人類的生活型態對其他生物與生態系的衝擊。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◎海洋教育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海E11認識海洋生物與生態。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海E13認識生活中常見的水產品。</w:t>
            </w:r>
          </w:p>
        </w:tc>
      </w:tr>
      <w:tr w:rsidR="00172327" w:rsidRPr="00172327" w:rsidTr="00D65390">
        <w:trPr>
          <w:trHeight w:val="1402"/>
        </w:trPr>
        <w:tc>
          <w:tcPr>
            <w:tcW w:w="364" w:type="pct"/>
            <w:vAlign w:val="center"/>
          </w:tcPr>
          <w:p w:rsidR="00172327" w:rsidRPr="00172327" w:rsidRDefault="00172327" w:rsidP="0017232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72327">
              <w:rPr>
                <w:rFonts w:ascii="標楷體" w:eastAsia="標楷體" w:hAnsi="標楷體"/>
                <w:sz w:val="22"/>
                <w:szCs w:val="22"/>
              </w:rPr>
              <w:t>十二</w:t>
            </w:r>
          </w:p>
        </w:tc>
        <w:tc>
          <w:tcPr>
            <w:tcW w:w="663" w:type="pct"/>
            <w:vAlign w:val="center"/>
          </w:tcPr>
          <w:p w:rsidR="00172327" w:rsidRPr="00172327" w:rsidRDefault="00172327" w:rsidP="0017232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認識動物</w:t>
            </w:r>
          </w:p>
        </w:tc>
        <w:tc>
          <w:tcPr>
            <w:tcW w:w="769" w:type="pct"/>
            <w:gridSpan w:val="4"/>
            <w:tcBorders>
              <w:left w:val="single" w:sz="4" w:space="0" w:color="auto"/>
            </w:tcBorders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自-E-A1能運用五官，敏銳的觀察周遭環境，保持好奇心、想像力持續探索自然。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自-E-B3透過五官知覺觀察周遭環境的動植物與自然現象，知道如何欣賞美的事物。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自</w:t>
            </w:r>
            <w:r w:rsidRPr="00172327">
              <w:rPr>
                <w:rFonts w:ascii="標楷體" w:eastAsia="標楷體" w:hAnsi="標楷體" w:cs="Arial Unicode MS"/>
                <w:color w:val="000000"/>
                <w:spacing w:val="-2"/>
                <w:sz w:val="22"/>
                <w:szCs w:val="22"/>
              </w:rPr>
              <w:t>-E-C1</w:t>
            </w: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培養愛護自然、珍愛生命、惜取資源的關懷心與行動力。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自-E-C2透過探索科學的合作學習，培養與同儕溝通表達、團隊合作及和諧相處的能力。</w:t>
            </w:r>
          </w:p>
        </w:tc>
        <w:tc>
          <w:tcPr>
            <w:tcW w:w="1365" w:type="pct"/>
            <w:gridSpan w:val="2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1. 認識動物的外形及不同的特徵。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2.知道動物的外形構造不同，運動的方式也不同。</w:t>
            </w:r>
          </w:p>
        </w:tc>
        <w:tc>
          <w:tcPr>
            <w:tcW w:w="811" w:type="pct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觀察評量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發表評量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操作評量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口語評量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態度評量</w:t>
            </w:r>
          </w:p>
        </w:tc>
        <w:tc>
          <w:tcPr>
            <w:tcW w:w="1028" w:type="pct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◎環境教育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環E1參與戶外學習與自然體驗，覺知自然環境的美、平衡與完整性。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環E2覺知生物生命的美與價值，關懷動、植物的生命。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環E5覺知人類的生活型態對其他生物與生態系的衝擊。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◎海洋教育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海E11認識海洋生物與生態。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海E13認識生活中常見的水產品。</w:t>
            </w:r>
          </w:p>
        </w:tc>
      </w:tr>
      <w:tr w:rsidR="00172327" w:rsidRPr="00172327" w:rsidTr="00D65390">
        <w:trPr>
          <w:trHeight w:val="1534"/>
        </w:trPr>
        <w:tc>
          <w:tcPr>
            <w:tcW w:w="364" w:type="pct"/>
            <w:vAlign w:val="center"/>
          </w:tcPr>
          <w:p w:rsidR="00172327" w:rsidRPr="00172327" w:rsidRDefault="00172327" w:rsidP="0017232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72327">
              <w:rPr>
                <w:rFonts w:ascii="標楷體" w:eastAsia="標楷體" w:hAnsi="標楷體"/>
                <w:sz w:val="22"/>
                <w:szCs w:val="22"/>
              </w:rPr>
              <w:lastRenderedPageBreak/>
              <w:t>十三</w:t>
            </w:r>
          </w:p>
        </w:tc>
        <w:tc>
          <w:tcPr>
            <w:tcW w:w="663" w:type="pct"/>
            <w:vAlign w:val="center"/>
          </w:tcPr>
          <w:p w:rsidR="00172327" w:rsidRPr="00172327" w:rsidRDefault="00172327" w:rsidP="0017232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認識動物</w:t>
            </w:r>
          </w:p>
        </w:tc>
        <w:tc>
          <w:tcPr>
            <w:tcW w:w="769" w:type="pct"/>
            <w:gridSpan w:val="4"/>
            <w:tcBorders>
              <w:left w:val="single" w:sz="4" w:space="0" w:color="auto"/>
            </w:tcBorders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自-E-A1能運用五官，敏銳的觀察周遭環境，保持好奇心、想像力持續探索自然。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自-E-B3透過五官知覺觀察周遭環境的動植物與自然現象，知道如何欣賞美的事物。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自</w:t>
            </w:r>
            <w:r w:rsidRPr="00172327">
              <w:rPr>
                <w:rFonts w:ascii="標楷體" w:eastAsia="標楷體" w:hAnsi="標楷體" w:cs="Arial Unicode MS"/>
                <w:color w:val="000000"/>
                <w:spacing w:val="-2"/>
                <w:sz w:val="22"/>
                <w:szCs w:val="22"/>
              </w:rPr>
              <w:t>-E-C1</w:t>
            </w: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培養愛護自然、珍愛生命、惜取資源的關懷心與行動力。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自-E-C2透過探索科學的合作學習，培養與同儕溝通表達、團隊合作及和諧相處的能力。</w:t>
            </w:r>
          </w:p>
        </w:tc>
        <w:tc>
          <w:tcPr>
            <w:tcW w:w="1365" w:type="pct"/>
            <w:gridSpan w:val="2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◆知道動物的外形構造不同，運動的方式也不同。</w:t>
            </w:r>
          </w:p>
        </w:tc>
        <w:tc>
          <w:tcPr>
            <w:tcW w:w="811" w:type="pct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觀察評量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發表評量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操作評量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口語評量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態度評量</w:t>
            </w:r>
          </w:p>
        </w:tc>
        <w:tc>
          <w:tcPr>
            <w:tcW w:w="1028" w:type="pct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◎環境教育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環E1參與戶外學習與自然體驗，覺知自然環境的美、平衡與完整性。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環E2覺知生物生命的美與價值，關懷動、植物的生命。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環E5覺知人類的生活型態對其他生物與生態系的衝擊。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◎海洋教育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海E11認識海洋生物與生態。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海E13認識生活中常見的水產品。</w:t>
            </w:r>
          </w:p>
        </w:tc>
      </w:tr>
      <w:tr w:rsidR="00172327" w:rsidRPr="00172327" w:rsidTr="00D65390">
        <w:trPr>
          <w:trHeight w:val="1529"/>
        </w:trPr>
        <w:tc>
          <w:tcPr>
            <w:tcW w:w="364" w:type="pct"/>
            <w:vAlign w:val="center"/>
          </w:tcPr>
          <w:p w:rsidR="00172327" w:rsidRPr="00172327" w:rsidRDefault="00172327" w:rsidP="0017232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72327">
              <w:rPr>
                <w:rFonts w:ascii="標楷體" w:eastAsia="標楷體" w:hAnsi="標楷體"/>
                <w:sz w:val="22"/>
                <w:szCs w:val="22"/>
              </w:rPr>
              <w:t>十四</w:t>
            </w:r>
          </w:p>
        </w:tc>
        <w:tc>
          <w:tcPr>
            <w:tcW w:w="663" w:type="pct"/>
            <w:vAlign w:val="center"/>
          </w:tcPr>
          <w:p w:rsidR="00172327" w:rsidRPr="00172327" w:rsidRDefault="00172327" w:rsidP="0017232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認識動物</w:t>
            </w:r>
          </w:p>
        </w:tc>
        <w:tc>
          <w:tcPr>
            <w:tcW w:w="708" w:type="pct"/>
            <w:tcBorders>
              <w:left w:val="single" w:sz="4" w:space="0" w:color="auto"/>
            </w:tcBorders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自-E-A1能運用五官，敏銳的觀察周遭環境，保持好奇心、想像力持續探索自然。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自-E-B3透過五官知覺觀察周遭環境的動植物與自然現象，知道如何欣賞美的事物。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自</w:t>
            </w:r>
            <w:r w:rsidRPr="00172327">
              <w:rPr>
                <w:rFonts w:ascii="標楷體" w:eastAsia="標楷體" w:hAnsi="標楷體" w:cs="Arial Unicode MS"/>
                <w:color w:val="000000"/>
                <w:spacing w:val="-2"/>
                <w:sz w:val="22"/>
                <w:szCs w:val="22"/>
              </w:rPr>
              <w:t>-E-C1</w:t>
            </w: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培養愛護自然、珍愛生命、惜取資源的關懷心與行動力。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自-E-C2透過探索科學的合作學習，培養與同儕溝通表達、團隊合作及和諧相處的能力。</w:t>
            </w:r>
          </w:p>
        </w:tc>
        <w:tc>
          <w:tcPr>
            <w:tcW w:w="1426" w:type="pct"/>
            <w:gridSpan w:val="5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◆知道動物的外形構造不同，運動的方式也不同。</w:t>
            </w:r>
          </w:p>
        </w:tc>
        <w:tc>
          <w:tcPr>
            <w:tcW w:w="811" w:type="pct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觀察評量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發表評量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操作評量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口語評量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態度評量</w:t>
            </w:r>
          </w:p>
        </w:tc>
        <w:tc>
          <w:tcPr>
            <w:tcW w:w="1028" w:type="pct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◎環境教育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環E1參與戶外學習與自然體驗，覺知自然環境的美、平衡與完整性。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環E2覺知生物生命的美與價值，關懷動、植物的生命。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環E5覺知人類的生活型態對其他生物與生態系的衝擊。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◎海洋教育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海E11認識海洋生物與生態。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海E13認識生活中常見的水產品。</w:t>
            </w:r>
          </w:p>
        </w:tc>
      </w:tr>
      <w:tr w:rsidR="00172327" w:rsidRPr="00172327" w:rsidTr="00D65390">
        <w:trPr>
          <w:trHeight w:val="1834"/>
        </w:trPr>
        <w:tc>
          <w:tcPr>
            <w:tcW w:w="364" w:type="pct"/>
            <w:vAlign w:val="center"/>
          </w:tcPr>
          <w:p w:rsidR="00172327" w:rsidRPr="00172327" w:rsidRDefault="00172327" w:rsidP="0017232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72327">
              <w:rPr>
                <w:rFonts w:ascii="標楷體" w:eastAsia="標楷體" w:hAnsi="標楷體"/>
                <w:sz w:val="22"/>
                <w:szCs w:val="22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:rsidR="00172327" w:rsidRPr="00172327" w:rsidRDefault="00172327" w:rsidP="0017232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認識動物</w:t>
            </w:r>
          </w:p>
        </w:tc>
        <w:tc>
          <w:tcPr>
            <w:tcW w:w="708" w:type="pct"/>
            <w:tcBorders>
              <w:left w:val="single" w:sz="4" w:space="0" w:color="auto"/>
            </w:tcBorders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自-E-A1能運用五官，敏銳的觀察周遭環境，保持好奇心、想像力持續探索自然。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自-E-B3透過五官知覺觀察周遭環境的動植物與自然現象，知道如何欣賞美的事物。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自</w:t>
            </w:r>
            <w:r w:rsidRPr="00172327">
              <w:rPr>
                <w:rFonts w:ascii="標楷體" w:eastAsia="標楷體" w:hAnsi="標楷體" w:cs="Arial Unicode MS"/>
                <w:color w:val="000000"/>
                <w:spacing w:val="-2"/>
                <w:sz w:val="22"/>
                <w:szCs w:val="22"/>
              </w:rPr>
              <w:t>-E-C1</w:t>
            </w: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培養愛護自然、珍愛生命、惜取資源的關懷心與行動力。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自-E-C2透過探索科學的合作學習，培養與同儕溝通表達、團隊合作及和諧相處的能力。</w:t>
            </w:r>
          </w:p>
        </w:tc>
        <w:tc>
          <w:tcPr>
            <w:tcW w:w="1426" w:type="pct"/>
            <w:gridSpan w:val="5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1. 培養愛護動物、尊重生命的情操。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2. 能向動物學習，了解各項仿生科技。</w:t>
            </w:r>
          </w:p>
        </w:tc>
        <w:tc>
          <w:tcPr>
            <w:tcW w:w="811" w:type="pct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觀察評量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發表評量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操作評量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口語評量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態度評量</w:t>
            </w:r>
          </w:p>
        </w:tc>
        <w:tc>
          <w:tcPr>
            <w:tcW w:w="1028" w:type="pct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◎環境教育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環E1參與戶外學習與自然體驗，覺知自然環境的美、平衡與完整性。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環E2覺知生物生命的美與價值，關懷動、植物的生命。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環E5覺知人類的生活型態對其他生物與生態系的衝擊。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◎海洋教育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海E11認識海洋生物與生態。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海E13認識生活中常見的水產品。</w:t>
            </w:r>
          </w:p>
        </w:tc>
      </w:tr>
      <w:tr w:rsidR="00172327" w:rsidRPr="00172327" w:rsidTr="00D65390">
        <w:trPr>
          <w:trHeight w:val="1685"/>
        </w:trPr>
        <w:tc>
          <w:tcPr>
            <w:tcW w:w="364" w:type="pct"/>
            <w:vAlign w:val="center"/>
          </w:tcPr>
          <w:p w:rsidR="00172327" w:rsidRPr="00172327" w:rsidRDefault="00172327" w:rsidP="0017232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72327">
              <w:rPr>
                <w:rFonts w:ascii="標楷體" w:eastAsia="標楷體" w:hAnsi="標楷體"/>
                <w:sz w:val="22"/>
                <w:szCs w:val="22"/>
              </w:rPr>
              <w:t>十六</w:t>
            </w:r>
          </w:p>
        </w:tc>
        <w:tc>
          <w:tcPr>
            <w:tcW w:w="663" w:type="pct"/>
            <w:vAlign w:val="center"/>
          </w:tcPr>
          <w:p w:rsidR="00172327" w:rsidRPr="00172327" w:rsidRDefault="00172327" w:rsidP="0017232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z w:val="22"/>
                <w:szCs w:val="22"/>
              </w:rPr>
              <w:t>磁鐵</w:t>
            </w:r>
          </w:p>
        </w:tc>
        <w:tc>
          <w:tcPr>
            <w:tcW w:w="708" w:type="pct"/>
            <w:tcBorders>
              <w:left w:val="single" w:sz="4" w:space="0" w:color="auto"/>
            </w:tcBorders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  <w:t>自</w:t>
            </w:r>
            <w:r w:rsidRPr="00172327">
              <w:rPr>
                <w:rFonts w:ascii="標楷體" w:eastAsia="標楷體" w:hAnsi="標楷體"/>
                <w:color w:val="000000"/>
                <w:spacing w:val="-2"/>
                <w:sz w:val="22"/>
                <w:szCs w:val="22"/>
              </w:rPr>
              <w:t>-E-A1</w:t>
            </w:r>
            <w:r w:rsidRPr="00172327"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  <w:t>能運用，敏銳的觀察周遭環境，保持好奇心、想像力持續探索自然。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  <w:t>自-E-A2能運用好奇心及想像能力，從觀察、閱讀、思考所得的資訊或數據中，提出適合科學探究的問題或解釋資料，並能依據已知的科學知識、科學概念及探索科學的方法去想像可能發生的事情，以及理解科學事實會有不同的論點、證據或解釋方式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  <w:t>自-E-A3具備透過實地操作探究活動探索</w:t>
            </w:r>
            <w:r w:rsidRPr="00172327"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  <w:lastRenderedPageBreak/>
              <w:t>科學問題的能力，並能初步根據問題特性、資源的有無等因素，規劃簡單步驟，操作適合學習階段的器材儀器、科技設備與資源，進行自然科學實驗。</w:t>
            </w:r>
          </w:p>
          <w:p w:rsidR="00172327" w:rsidRPr="00172327" w:rsidRDefault="00172327" w:rsidP="00172327">
            <w:pPr>
              <w:tabs>
                <w:tab w:val="left" w:pos="1060"/>
              </w:tabs>
              <w:spacing w:line="240" w:lineRule="exact"/>
              <w:rPr>
                <w:rFonts w:ascii="標楷體" w:eastAsia="標楷體" w:hAnsi="標楷體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  <w:t>自-E-B1能分析比較、製作圖表、運用簡單數學等方法，整理已有的自然科學資訊或數據，並利用較簡單形式的口語、文字、影像、繪圖或實物、科學名詞、數學公式、模型等，表達探究之過程、發現或成果。</w:t>
            </w:r>
          </w:p>
        </w:tc>
        <w:tc>
          <w:tcPr>
            <w:tcW w:w="1426" w:type="pct"/>
            <w:gridSpan w:val="5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lastRenderedPageBreak/>
              <w:t>1.知道磁鐵吸引鐵製品的特性。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2.了解磁鐵不直接接觸鐵製品，也能吸引鐵製品。</w:t>
            </w:r>
          </w:p>
        </w:tc>
        <w:tc>
          <w:tcPr>
            <w:tcW w:w="811" w:type="pct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觀察評量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發表評量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操作評量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口語評量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態度評量</w:t>
            </w:r>
          </w:p>
        </w:tc>
        <w:tc>
          <w:tcPr>
            <w:tcW w:w="1028" w:type="pct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◎性別平等教育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性E6了解圖像、語言與文字的性別意涵，使用性別平等的語言與文字進行溝通。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性E11培養性別間合宜表達情感的能力。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◎人權教育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人E3了解每個人需求的不同，並討論與遵守團體的規則。人E5欣賞、包容個別差異並尊重自己與他人的權利。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◎環境教育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環E1參與戶外學習與自然體驗，覺知自然環境的美、平衡與完整性。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環E6覺知人類過度的物質需求會對未來世代造成衝擊。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環E16了解物質循環與資源回收利用的原理。</w:t>
            </w:r>
          </w:p>
        </w:tc>
      </w:tr>
      <w:tr w:rsidR="00172327" w:rsidRPr="00172327" w:rsidTr="00D65390">
        <w:trPr>
          <w:trHeight w:val="1827"/>
        </w:trPr>
        <w:tc>
          <w:tcPr>
            <w:tcW w:w="364" w:type="pct"/>
            <w:vAlign w:val="center"/>
          </w:tcPr>
          <w:p w:rsidR="00172327" w:rsidRPr="00172327" w:rsidRDefault="00172327" w:rsidP="0017232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72327">
              <w:rPr>
                <w:rFonts w:ascii="標楷體" w:eastAsia="標楷體" w:hAnsi="標楷體"/>
                <w:sz w:val="22"/>
                <w:szCs w:val="22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:rsidR="00172327" w:rsidRPr="00172327" w:rsidRDefault="00172327" w:rsidP="0017232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z w:val="22"/>
                <w:szCs w:val="22"/>
              </w:rPr>
              <w:t>磁鐵</w:t>
            </w:r>
          </w:p>
        </w:tc>
        <w:tc>
          <w:tcPr>
            <w:tcW w:w="708" w:type="pct"/>
            <w:tcBorders>
              <w:left w:val="single" w:sz="4" w:space="0" w:color="auto"/>
            </w:tcBorders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  <w:t>自</w:t>
            </w:r>
            <w:r w:rsidRPr="00172327">
              <w:rPr>
                <w:rFonts w:ascii="標楷體" w:eastAsia="標楷體" w:hAnsi="標楷體"/>
                <w:color w:val="000000"/>
                <w:spacing w:val="-2"/>
                <w:sz w:val="22"/>
                <w:szCs w:val="22"/>
              </w:rPr>
              <w:t>-E-A1</w:t>
            </w:r>
            <w:r w:rsidRPr="00172327"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  <w:t>能運用，敏銳的觀察周遭環境，保持好奇心、想像力持續探索自然。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  <w:t>自-E-A2能運用好奇心及想像能力，從觀察、閱讀、思考所得的資訊或數據中，提出適合科學探究的問題或解釋資料，並能依據已知的科學知識、科學概念及探索科學的方法去想像可能發生的事情，以及理解科學事實會有不同的論點、證據或解釋方式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  <w:t>自-E-A3具備透過實地操作探究活動探索</w:t>
            </w:r>
            <w:r w:rsidRPr="00172327"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  <w:lastRenderedPageBreak/>
              <w:t>科學問題的能力，並能初步根據問題特性、資源的有無等因素，規劃簡單步驟，操作適合學習階段的器材儀器、科技設備與資源，進行自然科學實驗。</w:t>
            </w:r>
          </w:p>
          <w:p w:rsidR="00172327" w:rsidRPr="00172327" w:rsidRDefault="00172327" w:rsidP="00172327">
            <w:pPr>
              <w:tabs>
                <w:tab w:val="left" w:pos="1060"/>
              </w:tabs>
              <w:spacing w:line="240" w:lineRule="exact"/>
              <w:rPr>
                <w:rFonts w:ascii="標楷體" w:eastAsia="標楷體" w:hAnsi="標楷體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  <w:t>自-E-B1能分析比較、製作圖表、運用簡單數學等方法，整理已有的自然科學資訊或數據，並利用較簡單形式的口語、文字、影像、繪圖或實物、科學名詞、數學公式、模型等，表達探究之過程、發現或成果。</w:t>
            </w:r>
          </w:p>
        </w:tc>
        <w:tc>
          <w:tcPr>
            <w:tcW w:w="1426" w:type="pct"/>
            <w:gridSpan w:val="5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lastRenderedPageBreak/>
              <w:t>◆探討磁力的強弱，知道磁鐵磁力最強的地方是在兩端的磁極。</w:t>
            </w:r>
          </w:p>
        </w:tc>
        <w:tc>
          <w:tcPr>
            <w:tcW w:w="811" w:type="pct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觀察評量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發表評量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操作評量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口語評量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態度評量</w:t>
            </w:r>
          </w:p>
        </w:tc>
        <w:tc>
          <w:tcPr>
            <w:tcW w:w="1028" w:type="pct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◎性別平等教育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性E6了解圖像、語言與文字的性別意涵，使用性別平等的語言與文字進行溝通。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性E11培養性別間合宜表達情感的能力。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◎人權教育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人E3了解每個人需求的不同，並討論與遵守團體的規則。人E5欣賞、包容個別差異並尊重自己與他人的權利。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◎環境教育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環E1參與戶外學習與自然體驗，覺知自然環境的美、平衡與完整性。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環E6覺知人類過度的物質需求會對未來世代造成衝擊。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環E16了解物質循環與資源回收利用的原理。</w:t>
            </w:r>
          </w:p>
        </w:tc>
      </w:tr>
      <w:tr w:rsidR="00172327" w:rsidRPr="00172327" w:rsidTr="00D65390">
        <w:trPr>
          <w:trHeight w:val="1526"/>
        </w:trPr>
        <w:tc>
          <w:tcPr>
            <w:tcW w:w="364" w:type="pct"/>
            <w:vAlign w:val="center"/>
          </w:tcPr>
          <w:p w:rsidR="00172327" w:rsidRPr="00172327" w:rsidRDefault="00172327" w:rsidP="0017232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72327">
              <w:rPr>
                <w:rFonts w:ascii="標楷體" w:eastAsia="標楷體" w:hAnsi="標楷體"/>
                <w:sz w:val="22"/>
                <w:szCs w:val="22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:rsidR="00172327" w:rsidRPr="00172327" w:rsidRDefault="00172327" w:rsidP="0017232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z w:val="22"/>
                <w:szCs w:val="22"/>
              </w:rPr>
              <w:t>磁鐵</w:t>
            </w:r>
          </w:p>
        </w:tc>
        <w:tc>
          <w:tcPr>
            <w:tcW w:w="708" w:type="pct"/>
            <w:tcBorders>
              <w:left w:val="single" w:sz="4" w:space="0" w:color="auto"/>
            </w:tcBorders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  <w:t>自</w:t>
            </w:r>
            <w:r w:rsidRPr="00172327">
              <w:rPr>
                <w:rFonts w:ascii="標楷體" w:eastAsia="標楷體" w:hAnsi="標楷體"/>
                <w:color w:val="000000"/>
                <w:spacing w:val="-2"/>
                <w:sz w:val="22"/>
                <w:szCs w:val="22"/>
              </w:rPr>
              <w:t>-E-A1</w:t>
            </w:r>
            <w:r w:rsidRPr="00172327"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  <w:t>能運用，敏銳的觀察周遭環境，保持好奇心、想像力持續探索自然。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  <w:t>自-E-A2能運用好奇心及想像能力，從觀察、閱讀、思考所得的資訊或數據中，提出適合科學探究的問題或解釋資料，並能依據已知的科學知識、科學概念及探索科學的方法去想像可能發生的事情，以及理解科學事實會有不同的論點、證據或解釋方式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  <w:t>自-E-A3具備透過實地操作探究活動探索</w:t>
            </w:r>
            <w:r w:rsidRPr="00172327"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  <w:lastRenderedPageBreak/>
              <w:t>科學問題的能力，並能初步根據問題特性、資源的有無等因素，規劃簡單步驟，操作適合學習階段的器材儀器、科技設備與資源，進行自然科學實驗。</w:t>
            </w:r>
          </w:p>
          <w:p w:rsidR="00172327" w:rsidRPr="00172327" w:rsidRDefault="00172327" w:rsidP="00172327">
            <w:pPr>
              <w:tabs>
                <w:tab w:val="left" w:pos="1060"/>
              </w:tabs>
              <w:spacing w:line="240" w:lineRule="exact"/>
              <w:rPr>
                <w:rFonts w:ascii="標楷體" w:eastAsia="標楷體" w:hAnsi="標楷體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  <w:t>自-E-B1能分析比較、製作圖表、運用簡單數學等方法，整理已有的自然科學資訊或數據，並利用較簡單形式的口語、文字、影像、繪圖或實物、科學名詞、數學公式、模型等，表達探究之過程、發現或成果。</w:t>
            </w:r>
          </w:p>
        </w:tc>
        <w:tc>
          <w:tcPr>
            <w:tcW w:w="1426" w:type="pct"/>
            <w:gridSpan w:val="5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lastRenderedPageBreak/>
              <w:t>1探討磁鐵的特性，知道磁鐵磁極有同極性互相排斥、異極性互相吸引的特性。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5.探討磁鐵的特性，利用現有的磁鐵及知識，來判斷未標出磁極的磁鐵磁極。</w:t>
            </w:r>
          </w:p>
        </w:tc>
        <w:tc>
          <w:tcPr>
            <w:tcW w:w="811" w:type="pct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觀察評量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發表評量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操作評量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口語評量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態度評量</w:t>
            </w:r>
          </w:p>
        </w:tc>
        <w:tc>
          <w:tcPr>
            <w:tcW w:w="1028" w:type="pct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◎性別平等教育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性E6了解圖像、語言與文字的性別意涵，使用性別平等的語言與文字進行溝通。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性E11培養性別間合宜表達情感的能力。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◎人權教育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人E3了解每個人需求的不同，並討論與遵守團體的規則。人E5欣賞、包容個別差異並尊重自己與他人的權利。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◎環境教育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環E1參與戶外學習與自然體驗，覺知自然環境的美、平衡與完整性。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環E6覺知人類過度的物質需求會對未來世代造成衝擊。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環E16了解物質循環與資源回收利用的原理。</w:t>
            </w:r>
          </w:p>
        </w:tc>
      </w:tr>
      <w:tr w:rsidR="00172327" w:rsidRPr="00172327" w:rsidTr="00D65390">
        <w:trPr>
          <w:trHeight w:val="1535"/>
        </w:trPr>
        <w:tc>
          <w:tcPr>
            <w:tcW w:w="364" w:type="pct"/>
            <w:vAlign w:val="center"/>
          </w:tcPr>
          <w:p w:rsidR="00172327" w:rsidRPr="00172327" w:rsidRDefault="00172327" w:rsidP="0017232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72327">
              <w:rPr>
                <w:rFonts w:ascii="標楷體" w:eastAsia="標楷體" w:hAnsi="標楷體"/>
                <w:sz w:val="22"/>
                <w:szCs w:val="22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:rsidR="00172327" w:rsidRPr="00172327" w:rsidRDefault="00172327" w:rsidP="0017232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z w:val="22"/>
                <w:szCs w:val="22"/>
              </w:rPr>
              <w:t>磁鐵</w:t>
            </w:r>
          </w:p>
        </w:tc>
        <w:tc>
          <w:tcPr>
            <w:tcW w:w="749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  <w:t>自</w:t>
            </w:r>
            <w:r w:rsidRPr="00172327">
              <w:rPr>
                <w:rFonts w:ascii="標楷體" w:eastAsia="標楷體" w:hAnsi="標楷體"/>
                <w:color w:val="000000"/>
                <w:spacing w:val="-2"/>
                <w:sz w:val="22"/>
                <w:szCs w:val="22"/>
              </w:rPr>
              <w:t>-E-A1</w:t>
            </w:r>
            <w:r w:rsidRPr="00172327"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  <w:t>能運用，敏銳的觀察周遭環境，保持好奇心、想像力持續探索自然。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  <w:t>自-E-A2能運用好奇心及想像能力，從觀察、閱讀、思考所得的資訊或數據中，提出適合科學探究的問題或解釋資料，並能依據已知的科學知識、科學概念及探索科學的方法去想像可能發生的事情，以及理解科學事實會有不同的論點、證據或解釋方式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  <w:t>自-E-A3具備透過實地操作探究活動探索科</w:t>
            </w:r>
            <w:r w:rsidRPr="00172327"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  <w:lastRenderedPageBreak/>
              <w:t>學問題的能力，並能初步根據問題特性、資源的有無等因素，規劃簡單步驟，操作適合學習階段的器材儀器、科技設備與資源，進行自然科學實驗。</w:t>
            </w:r>
          </w:p>
          <w:p w:rsidR="00172327" w:rsidRPr="00172327" w:rsidRDefault="00172327" w:rsidP="00172327">
            <w:pPr>
              <w:tabs>
                <w:tab w:val="left" w:pos="1060"/>
              </w:tabs>
              <w:spacing w:line="240" w:lineRule="exact"/>
              <w:rPr>
                <w:rFonts w:ascii="標楷體" w:eastAsia="標楷體" w:hAnsi="標楷體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  <w:t>自-E-B1能分析比較、製作圖表、運用簡單數學等方法，整理已有的自然科學資訊或數據，並利用較簡單形式的口語、文字、影像、繪圖或實物、科學名詞、數學公式、模型等，表達探究之過程、發現或成果。</w:t>
            </w:r>
          </w:p>
        </w:tc>
        <w:tc>
          <w:tcPr>
            <w:tcW w:w="1385" w:type="pct"/>
            <w:gridSpan w:val="4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lastRenderedPageBreak/>
              <w:t>◆了解磁鐵兩邊加上鐵片，可以增加磁鐵所能吸住的重量。</w:t>
            </w:r>
          </w:p>
        </w:tc>
        <w:tc>
          <w:tcPr>
            <w:tcW w:w="811" w:type="pct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觀察評量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發表評量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操作評量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口語評量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態度評量</w:t>
            </w:r>
          </w:p>
        </w:tc>
        <w:tc>
          <w:tcPr>
            <w:tcW w:w="1028" w:type="pct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◎性別平等教育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性E6了解圖像、語言與文字的性別意涵，使用性別平等的語言與文字進行溝通。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性E11培養性別間合宜表達情感的能力。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◎人權教育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人E3了解每個人需求的不同，並討論與遵守團體的規則。人E5欣賞、包容個別差異並尊重自己與他人的權利。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◎環境教育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環E1參與戶外學習與自然體驗，覺知自然環境的美、平衡與完整性。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環E6覺知人類過度的物質需求會對未來世代造成衝擊。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環E16了解物質循環與資源回收利用的原理。</w:t>
            </w:r>
          </w:p>
        </w:tc>
      </w:tr>
      <w:tr w:rsidR="00172327" w:rsidRPr="00172327" w:rsidTr="00D65390">
        <w:trPr>
          <w:trHeight w:val="1272"/>
        </w:trPr>
        <w:tc>
          <w:tcPr>
            <w:tcW w:w="364" w:type="pct"/>
            <w:vAlign w:val="center"/>
          </w:tcPr>
          <w:p w:rsidR="00172327" w:rsidRPr="00172327" w:rsidRDefault="00172327" w:rsidP="0017232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72327">
              <w:rPr>
                <w:rFonts w:ascii="標楷體" w:eastAsia="標楷體" w:hAnsi="標楷體"/>
                <w:sz w:val="22"/>
                <w:szCs w:val="22"/>
              </w:rPr>
              <w:lastRenderedPageBreak/>
              <w:t>二十</w:t>
            </w:r>
          </w:p>
        </w:tc>
        <w:tc>
          <w:tcPr>
            <w:tcW w:w="663" w:type="pct"/>
            <w:vAlign w:val="center"/>
          </w:tcPr>
          <w:p w:rsidR="00172327" w:rsidRPr="00172327" w:rsidRDefault="00172327" w:rsidP="0017232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z w:val="22"/>
                <w:szCs w:val="22"/>
              </w:rPr>
              <w:t>磁鐵</w:t>
            </w:r>
          </w:p>
        </w:tc>
        <w:tc>
          <w:tcPr>
            <w:tcW w:w="749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  <w:t>自</w:t>
            </w:r>
            <w:r w:rsidRPr="00172327">
              <w:rPr>
                <w:rFonts w:ascii="標楷體" w:eastAsia="標楷體" w:hAnsi="標楷體"/>
                <w:color w:val="000000"/>
                <w:spacing w:val="-2"/>
                <w:sz w:val="22"/>
                <w:szCs w:val="22"/>
              </w:rPr>
              <w:t>-E-A1</w:t>
            </w:r>
            <w:r w:rsidRPr="00172327"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  <w:t>能運用，敏銳的觀察周遭環境，保持好奇心、想像力持續探索自然。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  <w:t>自-E-A2能運用好奇心及想像能力，從觀察、閱讀、思考所得的資訊或數據中，提出適合科學探究的問題或解釋資料，並能依據已知的科學知識、科學概念及探索科學的方法去想像可能發生的事情，以及理解科學事實會有不同的論點、證據或解釋方式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  <w:t>自-E-A3具備透過實地操作探究活動探索科</w:t>
            </w:r>
            <w:r w:rsidRPr="00172327"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  <w:lastRenderedPageBreak/>
              <w:t>學問題的能力，並能初步根據問題特性、資源的有無等因素，規劃簡單步驟，操作適合學習階段的器材儀器、科技設備與資源，進行自然科學實驗。</w:t>
            </w:r>
          </w:p>
          <w:p w:rsidR="00172327" w:rsidRPr="00172327" w:rsidRDefault="00172327" w:rsidP="00172327">
            <w:pPr>
              <w:tabs>
                <w:tab w:val="left" w:pos="1060"/>
              </w:tabs>
              <w:spacing w:line="240" w:lineRule="exact"/>
              <w:rPr>
                <w:rFonts w:ascii="標楷體" w:eastAsia="標楷體" w:hAnsi="標楷體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color w:val="000000"/>
                <w:spacing w:val="-2"/>
                <w:sz w:val="22"/>
                <w:szCs w:val="22"/>
              </w:rPr>
              <w:t>自-E-B1能分析比較、製作圖表、運用簡單數學等方法，整理已有的自然科學資訊或數據，並利用較簡單形式的口語、文字、影像、繪圖或實物、科學名詞、數學公式、模型等，表達探究之過程、發現或成果。</w:t>
            </w:r>
          </w:p>
        </w:tc>
        <w:tc>
          <w:tcPr>
            <w:tcW w:w="1385" w:type="pct"/>
            <w:gridSpan w:val="4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lastRenderedPageBreak/>
              <w:t>◆應用單元中所學到的磁鐵特性，設計並製作創意玩具。</w:t>
            </w:r>
          </w:p>
        </w:tc>
        <w:tc>
          <w:tcPr>
            <w:tcW w:w="811" w:type="pct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觀察評量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發表評量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操作評量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口語評量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態度評量</w:t>
            </w:r>
          </w:p>
        </w:tc>
        <w:tc>
          <w:tcPr>
            <w:tcW w:w="1028" w:type="pct"/>
            <w:shd w:val="clear" w:color="auto" w:fill="auto"/>
          </w:tcPr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◎性別平等教育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性E6了解圖像、語言與文字的性別意涵，使用性別平等的語言與文字進行溝通。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性E11培養性別間合宜表達情感的能力。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◎人權教育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人E3了解每個人需求的不同，並討論與遵守團體的規則。人E5欣賞、包容個別差異並尊重自己與他人的權利。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◎環境教育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環E1參與戶外學習與自然體驗，覺知自然環境的美、平衡與完整性。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環E6覺知人類過度的物質需求會對未來世代造成衝擊。</w:t>
            </w:r>
          </w:p>
          <w:p w:rsidR="00172327" w:rsidRPr="00172327" w:rsidRDefault="00172327" w:rsidP="00172327">
            <w:pPr>
              <w:spacing w:line="240" w:lineRule="exact"/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</w:pPr>
            <w:r w:rsidRPr="00172327">
              <w:rPr>
                <w:rFonts w:ascii="標楷體" w:eastAsia="標楷體" w:hAnsi="標楷體" w:cs="Arial Unicode MS" w:hint="eastAsia"/>
                <w:color w:val="000000"/>
                <w:spacing w:val="-2"/>
                <w:sz w:val="22"/>
                <w:szCs w:val="22"/>
              </w:rPr>
              <w:t>環E16了解物質循環與資源回收利用的原理。</w:t>
            </w:r>
          </w:p>
        </w:tc>
      </w:tr>
      <w:tr w:rsidR="00172327" w:rsidRPr="00172327" w:rsidTr="00A66460">
        <w:trPr>
          <w:trHeight w:val="1119"/>
        </w:trPr>
        <w:tc>
          <w:tcPr>
            <w:tcW w:w="364" w:type="pct"/>
            <w:vAlign w:val="center"/>
          </w:tcPr>
          <w:p w:rsidR="00172327" w:rsidRPr="00172327" w:rsidRDefault="00172327" w:rsidP="0017232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二十一</w:t>
            </w:r>
          </w:p>
        </w:tc>
        <w:tc>
          <w:tcPr>
            <w:tcW w:w="663" w:type="pct"/>
            <w:vAlign w:val="center"/>
          </w:tcPr>
          <w:p w:rsidR="00172327" w:rsidRPr="00172327" w:rsidRDefault="00172327" w:rsidP="0017232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172327">
              <w:rPr>
                <w:rFonts w:ascii="標楷體" w:eastAsia="標楷體" w:hAnsi="標楷體" w:hint="eastAsia"/>
                <w:sz w:val="22"/>
                <w:szCs w:val="22"/>
              </w:rPr>
              <w:t>休業式</w:t>
            </w:r>
          </w:p>
        </w:tc>
        <w:tc>
          <w:tcPr>
            <w:tcW w:w="749" w:type="pct"/>
            <w:gridSpan w:val="2"/>
            <w:tcBorders>
              <w:right w:val="single" w:sz="4" w:space="0" w:color="auto"/>
            </w:tcBorders>
            <w:vAlign w:val="center"/>
          </w:tcPr>
          <w:p w:rsidR="00172327" w:rsidRPr="00172327" w:rsidRDefault="00172327" w:rsidP="00172327">
            <w:pPr>
              <w:rPr>
                <w:rFonts w:ascii="標楷體" w:eastAsia="標楷體" w:hAnsi="標楷體" w:cs="新細明體"/>
                <w:color w:val="000000"/>
                <w:sz w:val="22"/>
                <w:szCs w:val="22"/>
              </w:rPr>
            </w:pPr>
          </w:p>
        </w:tc>
        <w:tc>
          <w:tcPr>
            <w:tcW w:w="1385" w:type="pct"/>
            <w:gridSpan w:val="4"/>
            <w:tcBorders>
              <w:left w:val="single" w:sz="4" w:space="0" w:color="auto"/>
            </w:tcBorders>
            <w:vAlign w:val="center"/>
          </w:tcPr>
          <w:p w:rsidR="00172327" w:rsidRPr="00172327" w:rsidRDefault="00172327" w:rsidP="00172327">
            <w:pPr>
              <w:rPr>
                <w:rFonts w:ascii="標楷體" w:eastAsia="標楷體" w:hAnsi="標楷體" w:cs="新細明體"/>
                <w:color w:val="000000"/>
                <w:sz w:val="22"/>
                <w:szCs w:val="22"/>
              </w:rPr>
            </w:pPr>
          </w:p>
        </w:tc>
        <w:tc>
          <w:tcPr>
            <w:tcW w:w="811" w:type="pct"/>
            <w:vAlign w:val="center"/>
          </w:tcPr>
          <w:p w:rsidR="00172327" w:rsidRPr="00172327" w:rsidRDefault="00172327" w:rsidP="00172327">
            <w:pPr>
              <w:rPr>
                <w:rFonts w:ascii="標楷體" w:eastAsia="標楷體" w:hAnsi="標楷體" w:cs="新細明體"/>
                <w:color w:val="000000"/>
                <w:sz w:val="22"/>
                <w:szCs w:val="22"/>
              </w:rPr>
            </w:pPr>
          </w:p>
        </w:tc>
        <w:tc>
          <w:tcPr>
            <w:tcW w:w="1028" w:type="pct"/>
            <w:vAlign w:val="center"/>
          </w:tcPr>
          <w:p w:rsidR="00172327" w:rsidRPr="00172327" w:rsidRDefault="00172327" w:rsidP="00172327">
            <w:pPr>
              <w:rPr>
                <w:rFonts w:ascii="標楷體" w:eastAsia="標楷體" w:hAnsi="標楷體" w:cs="新細明體"/>
                <w:color w:val="000000"/>
                <w:sz w:val="22"/>
                <w:szCs w:val="22"/>
              </w:rPr>
            </w:pPr>
          </w:p>
        </w:tc>
      </w:tr>
    </w:tbl>
    <w:p w:rsidR="00302F95" w:rsidRPr="00172327" w:rsidRDefault="00302F95" w:rsidP="007C5EB7">
      <w:pPr>
        <w:rPr>
          <w:rFonts w:ascii="標楷體" w:eastAsia="標楷體" w:hAnsi="標楷體"/>
          <w:sz w:val="22"/>
          <w:szCs w:val="22"/>
        </w:rPr>
      </w:pPr>
    </w:p>
    <w:sectPr w:rsidR="00302F95" w:rsidRPr="00172327" w:rsidSect="003A62D3">
      <w:headerReference w:type="default" r:id="rId8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4BB2" w:rsidRDefault="002A4BB2" w:rsidP="001E09F9">
      <w:r>
        <w:separator/>
      </w:r>
    </w:p>
  </w:endnote>
  <w:endnote w:type="continuationSeparator" w:id="0">
    <w:p w:rsidR="002A4BB2" w:rsidRDefault="002A4BB2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4BB2" w:rsidRDefault="002A4BB2" w:rsidP="001E09F9">
      <w:r>
        <w:separator/>
      </w:r>
    </w:p>
  </w:footnote>
  <w:footnote w:type="continuationSeparator" w:id="0">
    <w:p w:rsidR="002A4BB2" w:rsidRDefault="002A4BB2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1165" w:rsidRPr="002B1165" w:rsidRDefault="002B1165">
    <w:pPr>
      <w:pStyle w:val="a3"/>
      <w:rPr>
        <w:rFonts w:ascii="標楷體" w:eastAsia="標楷體" w:hAnsi="標楷體"/>
      </w:rPr>
    </w:pPr>
    <w:r w:rsidRPr="002B1165">
      <w:rPr>
        <w:rFonts w:ascii="標楷體" w:eastAsia="標楷體" w:hAnsi="標楷體" w:hint="eastAsia"/>
      </w:rPr>
      <w:t>附件</w:t>
    </w:r>
    <w:r w:rsidR="00105A8B">
      <w:rPr>
        <w:rFonts w:ascii="標楷體" w:eastAsia="標楷體" w:hAnsi="標楷體" w:hint="eastAsia"/>
      </w:rPr>
      <w:t>2</w:t>
    </w:r>
    <w:r w:rsidRPr="002B1165">
      <w:rPr>
        <w:rFonts w:ascii="標楷體" w:eastAsia="標楷體" w:hAnsi="標楷體" w:hint="eastAsia"/>
      </w:rPr>
      <w:t>-</w:t>
    </w:r>
    <w:r w:rsidR="00105A8B">
      <w:rPr>
        <w:rFonts w:ascii="標楷體" w:eastAsia="標楷體" w:hAnsi="標楷體" w:hint="eastAsia"/>
      </w:rPr>
      <w:t>5</w:t>
    </w:r>
    <w:r w:rsidRPr="002B1165">
      <w:rPr>
        <w:rFonts w:ascii="標楷體" w:eastAsia="標楷體" w:hAnsi="標楷體" w:hint="eastAsia"/>
      </w:rPr>
      <w:t>（一、二</w:t>
    </w:r>
    <w:r w:rsidR="00465DD8">
      <w:rPr>
        <w:rFonts w:ascii="標楷體" w:eastAsia="標楷體" w:hAnsi="標楷體" w:hint="eastAsia"/>
      </w:rPr>
      <w:t>、三</w:t>
    </w:r>
    <w:r w:rsidRPr="002B1165">
      <w:rPr>
        <w:rFonts w:ascii="標楷體" w:eastAsia="標楷體" w:hAnsi="標楷體" w:hint="eastAsia"/>
      </w:rPr>
      <w:t>／七、八</w:t>
    </w:r>
    <w:r w:rsidR="00465DD8">
      <w:rPr>
        <w:rFonts w:ascii="標楷體" w:eastAsia="標楷體" w:hAnsi="標楷體" w:hint="eastAsia"/>
      </w:rPr>
      <w:t>、九</w:t>
    </w:r>
    <w:r w:rsidRPr="002B1165">
      <w:rPr>
        <w:rFonts w:ascii="標楷體" w:eastAsia="標楷體" w:hAnsi="標楷體" w:hint="eastAsia"/>
      </w:rPr>
      <w:t>年級適用）</w:t>
    </w:r>
  </w:p>
  <w:p w:rsidR="002B1165" w:rsidRDefault="002B116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>
    <w:nsid w:val="61E014CF"/>
    <w:multiLevelType w:val="hybridMultilevel"/>
    <w:tmpl w:val="1A3E216A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7"/>
    <w:rsid w:val="000003B7"/>
    <w:rsid w:val="000067B2"/>
    <w:rsid w:val="00012156"/>
    <w:rsid w:val="00012A77"/>
    <w:rsid w:val="00025C88"/>
    <w:rsid w:val="00026499"/>
    <w:rsid w:val="00032143"/>
    <w:rsid w:val="00045C76"/>
    <w:rsid w:val="000956AA"/>
    <w:rsid w:val="000A5732"/>
    <w:rsid w:val="000B195F"/>
    <w:rsid w:val="000C0295"/>
    <w:rsid w:val="000D6595"/>
    <w:rsid w:val="000D6C32"/>
    <w:rsid w:val="000E5576"/>
    <w:rsid w:val="000E70B6"/>
    <w:rsid w:val="000F1175"/>
    <w:rsid w:val="000F389E"/>
    <w:rsid w:val="000F5993"/>
    <w:rsid w:val="000F7BDE"/>
    <w:rsid w:val="00105A8B"/>
    <w:rsid w:val="00112BD7"/>
    <w:rsid w:val="00116A31"/>
    <w:rsid w:val="001349A8"/>
    <w:rsid w:val="00137654"/>
    <w:rsid w:val="00140387"/>
    <w:rsid w:val="00140C9F"/>
    <w:rsid w:val="0014689E"/>
    <w:rsid w:val="00157CEA"/>
    <w:rsid w:val="00172327"/>
    <w:rsid w:val="00180CC5"/>
    <w:rsid w:val="00182BE0"/>
    <w:rsid w:val="001977AB"/>
    <w:rsid w:val="001B6014"/>
    <w:rsid w:val="001C7F16"/>
    <w:rsid w:val="001E09F9"/>
    <w:rsid w:val="001F78B1"/>
    <w:rsid w:val="0021292F"/>
    <w:rsid w:val="00212A52"/>
    <w:rsid w:val="002133AB"/>
    <w:rsid w:val="002201F5"/>
    <w:rsid w:val="0026307C"/>
    <w:rsid w:val="002656EA"/>
    <w:rsid w:val="00265989"/>
    <w:rsid w:val="00265BDF"/>
    <w:rsid w:val="00273C1C"/>
    <w:rsid w:val="002753BF"/>
    <w:rsid w:val="002758FF"/>
    <w:rsid w:val="00281925"/>
    <w:rsid w:val="00286217"/>
    <w:rsid w:val="00292039"/>
    <w:rsid w:val="002A4997"/>
    <w:rsid w:val="002A4BB2"/>
    <w:rsid w:val="002B1165"/>
    <w:rsid w:val="002C282B"/>
    <w:rsid w:val="002D4CAB"/>
    <w:rsid w:val="002D506B"/>
    <w:rsid w:val="002E4FC6"/>
    <w:rsid w:val="00302F95"/>
    <w:rsid w:val="00306883"/>
    <w:rsid w:val="0035113D"/>
    <w:rsid w:val="003528CC"/>
    <w:rsid w:val="00353873"/>
    <w:rsid w:val="003542DC"/>
    <w:rsid w:val="00355D54"/>
    <w:rsid w:val="0035609C"/>
    <w:rsid w:val="003563DE"/>
    <w:rsid w:val="0038261A"/>
    <w:rsid w:val="00387EA3"/>
    <w:rsid w:val="003956BA"/>
    <w:rsid w:val="003A1011"/>
    <w:rsid w:val="003A5EF5"/>
    <w:rsid w:val="003A62D3"/>
    <w:rsid w:val="003B761D"/>
    <w:rsid w:val="003C0F32"/>
    <w:rsid w:val="003E58CE"/>
    <w:rsid w:val="003E6127"/>
    <w:rsid w:val="003F2548"/>
    <w:rsid w:val="00407033"/>
    <w:rsid w:val="0042601A"/>
    <w:rsid w:val="00430520"/>
    <w:rsid w:val="004436C6"/>
    <w:rsid w:val="004532CD"/>
    <w:rsid w:val="0046070B"/>
    <w:rsid w:val="00462888"/>
    <w:rsid w:val="00464E51"/>
    <w:rsid w:val="00465DD8"/>
    <w:rsid w:val="00465E71"/>
    <w:rsid w:val="00465F09"/>
    <w:rsid w:val="00472E1A"/>
    <w:rsid w:val="00475D4B"/>
    <w:rsid w:val="004874E9"/>
    <w:rsid w:val="004A5F0B"/>
    <w:rsid w:val="004B2F72"/>
    <w:rsid w:val="004B6054"/>
    <w:rsid w:val="004C309D"/>
    <w:rsid w:val="004C64C5"/>
    <w:rsid w:val="004E2037"/>
    <w:rsid w:val="004E2695"/>
    <w:rsid w:val="004F30B5"/>
    <w:rsid w:val="00525F2A"/>
    <w:rsid w:val="00526E16"/>
    <w:rsid w:val="005279C8"/>
    <w:rsid w:val="00541956"/>
    <w:rsid w:val="00543CDD"/>
    <w:rsid w:val="00567AD2"/>
    <w:rsid w:val="005854EE"/>
    <w:rsid w:val="005A3447"/>
    <w:rsid w:val="005A5B68"/>
    <w:rsid w:val="005A7DC5"/>
    <w:rsid w:val="005C6DD4"/>
    <w:rsid w:val="005E5680"/>
    <w:rsid w:val="005F5321"/>
    <w:rsid w:val="0060053B"/>
    <w:rsid w:val="0060058D"/>
    <w:rsid w:val="0060210D"/>
    <w:rsid w:val="00613E83"/>
    <w:rsid w:val="006304AE"/>
    <w:rsid w:val="006369D1"/>
    <w:rsid w:val="006432B6"/>
    <w:rsid w:val="00653020"/>
    <w:rsid w:val="0065561F"/>
    <w:rsid w:val="00663FA6"/>
    <w:rsid w:val="00666573"/>
    <w:rsid w:val="00673AC1"/>
    <w:rsid w:val="0069753D"/>
    <w:rsid w:val="00697A3D"/>
    <w:rsid w:val="006A1314"/>
    <w:rsid w:val="006A1EDB"/>
    <w:rsid w:val="006A5077"/>
    <w:rsid w:val="006B7BF8"/>
    <w:rsid w:val="006C57EA"/>
    <w:rsid w:val="006C6ABE"/>
    <w:rsid w:val="006F5AF6"/>
    <w:rsid w:val="006F62F0"/>
    <w:rsid w:val="006F6738"/>
    <w:rsid w:val="0071772C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86AA7"/>
    <w:rsid w:val="007A07E1"/>
    <w:rsid w:val="007A307F"/>
    <w:rsid w:val="007C5EB7"/>
    <w:rsid w:val="007C5FC6"/>
    <w:rsid w:val="007D0A4E"/>
    <w:rsid w:val="007D18C8"/>
    <w:rsid w:val="007E076D"/>
    <w:rsid w:val="007E09E1"/>
    <w:rsid w:val="00804B09"/>
    <w:rsid w:val="008140E7"/>
    <w:rsid w:val="008243A7"/>
    <w:rsid w:val="008262C3"/>
    <w:rsid w:val="0087419E"/>
    <w:rsid w:val="00877B86"/>
    <w:rsid w:val="008970C0"/>
    <w:rsid w:val="008A1E57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2B37"/>
    <w:rsid w:val="00926E44"/>
    <w:rsid w:val="0093146B"/>
    <w:rsid w:val="0094392D"/>
    <w:rsid w:val="00947314"/>
    <w:rsid w:val="009475B5"/>
    <w:rsid w:val="009578D6"/>
    <w:rsid w:val="00961CB7"/>
    <w:rsid w:val="00963C8C"/>
    <w:rsid w:val="00973522"/>
    <w:rsid w:val="009776F8"/>
    <w:rsid w:val="00986B8C"/>
    <w:rsid w:val="009907F6"/>
    <w:rsid w:val="00993013"/>
    <w:rsid w:val="009A1175"/>
    <w:rsid w:val="009A2C96"/>
    <w:rsid w:val="009C0110"/>
    <w:rsid w:val="009D09F4"/>
    <w:rsid w:val="00A2636B"/>
    <w:rsid w:val="00A27464"/>
    <w:rsid w:val="00A6147E"/>
    <w:rsid w:val="00A61519"/>
    <w:rsid w:val="00A6221A"/>
    <w:rsid w:val="00A66460"/>
    <w:rsid w:val="00A820AD"/>
    <w:rsid w:val="00A833B3"/>
    <w:rsid w:val="00A933F1"/>
    <w:rsid w:val="00AB785E"/>
    <w:rsid w:val="00AB7B0E"/>
    <w:rsid w:val="00AD5461"/>
    <w:rsid w:val="00AD7B59"/>
    <w:rsid w:val="00AE26A2"/>
    <w:rsid w:val="00AF2B80"/>
    <w:rsid w:val="00AF458E"/>
    <w:rsid w:val="00B017C7"/>
    <w:rsid w:val="00B25D2A"/>
    <w:rsid w:val="00B33D93"/>
    <w:rsid w:val="00B43E7C"/>
    <w:rsid w:val="00B5082C"/>
    <w:rsid w:val="00B558E7"/>
    <w:rsid w:val="00B61C14"/>
    <w:rsid w:val="00B632C0"/>
    <w:rsid w:val="00B6411C"/>
    <w:rsid w:val="00B70CDE"/>
    <w:rsid w:val="00B72A3F"/>
    <w:rsid w:val="00B72A6D"/>
    <w:rsid w:val="00B76925"/>
    <w:rsid w:val="00BB1FAA"/>
    <w:rsid w:val="00BC322A"/>
    <w:rsid w:val="00BD7560"/>
    <w:rsid w:val="00BF2742"/>
    <w:rsid w:val="00BF319C"/>
    <w:rsid w:val="00C12A43"/>
    <w:rsid w:val="00C158EB"/>
    <w:rsid w:val="00C17794"/>
    <w:rsid w:val="00C23B9C"/>
    <w:rsid w:val="00C51370"/>
    <w:rsid w:val="00C52806"/>
    <w:rsid w:val="00C576CF"/>
    <w:rsid w:val="00C71BBD"/>
    <w:rsid w:val="00C85944"/>
    <w:rsid w:val="00C945B9"/>
    <w:rsid w:val="00CB6241"/>
    <w:rsid w:val="00CC11EC"/>
    <w:rsid w:val="00CC6B46"/>
    <w:rsid w:val="00CD5276"/>
    <w:rsid w:val="00CE0A6C"/>
    <w:rsid w:val="00CE401D"/>
    <w:rsid w:val="00CE4584"/>
    <w:rsid w:val="00CE63A2"/>
    <w:rsid w:val="00D06C9B"/>
    <w:rsid w:val="00D075AF"/>
    <w:rsid w:val="00D12ABC"/>
    <w:rsid w:val="00D22448"/>
    <w:rsid w:val="00D262A1"/>
    <w:rsid w:val="00D40311"/>
    <w:rsid w:val="00D40BF8"/>
    <w:rsid w:val="00D43615"/>
    <w:rsid w:val="00D4367A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11D7"/>
    <w:rsid w:val="00DE765C"/>
    <w:rsid w:val="00E0428B"/>
    <w:rsid w:val="00E51C64"/>
    <w:rsid w:val="00E5508F"/>
    <w:rsid w:val="00E671A4"/>
    <w:rsid w:val="00E73E30"/>
    <w:rsid w:val="00E95048"/>
    <w:rsid w:val="00EA04D5"/>
    <w:rsid w:val="00EA37ED"/>
    <w:rsid w:val="00EA3FCA"/>
    <w:rsid w:val="00EA7035"/>
    <w:rsid w:val="00EE064C"/>
    <w:rsid w:val="00F024D0"/>
    <w:rsid w:val="00F06920"/>
    <w:rsid w:val="00F240EF"/>
    <w:rsid w:val="00F326F9"/>
    <w:rsid w:val="00F55010"/>
    <w:rsid w:val="00F563DF"/>
    <w:rsid w:val="00F60B4A"/>
    <w:rsid w:val="00F82658"/>
    <w:rsid w:val="00F8710D"/>
    <w:rsid w:val="00FB4784"/>
    <w:rsid w:val="00FB49E1"/>
    <w:rsid w:val="00FC1DF4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F07C9F9-8FAC-41DC-8E6E-B237118AA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9D8F6-031B-4BFC-A572-70E15EB96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1493</Words>
  <Characters>8513</Characters>
  <Application>Microsoft Office Word</Application>
  <DocSecurity>0</DocSecurity>
  <Lines>70</Lines>
  <Paragraphs>19</Paragraphs>
  <ScaleCrop>false</ScaleCrop>
  <Company/>
  <LinksUpToDate>false</LinksUpToDate>
  <CharactersWithSpaces>9987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Microsoft 帳戶</cp:lastModifiedBy>
  <cp:revision>2</cp:revision>
  <cp:lastPrinted>2019-03-26T07:40:00Z</cp:lastPrinted>
  <dcterms:created xsi:type="dcterms:W3CDTF">2021-06-07T08:17:00Z</dcterms:created>
  <dcterms:modified xsi:type="dcterms:W3CDTF">2021-06-07T08:17:00Z</dcterms:modified>
</cp:coreProperties>
</file>