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4E51" w:rsidRPr="000F5993" w:rsidRDefault="003542DC" w:rsidP="000F5993">
      <w:pPr>
        <w:jc w:val="center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南投</w:t>
      </w:r>
      <w:r w:rsidR="006F6738">
        <w:rPr>
          <w:rFonts w:ascii="標楷體" w:eastAsia="標楷體" w:hAnsi="標楷體"/>
          <w:sz w:val="32"/>
          <w:szCs w:val="32"/>
        </w:rPr>
        <w:t>縣</w:t>
      </w:r>
      <w:proofErr w:type="gramStart"/>
      <w:r w:rsidR="00D919FE">
        <w:rPr>
          <w:rFonts w:ascii="標楷體" w:eastAsia="標楷體" w:hAnsi="標楷體" w:hint="eastAsia"/>
          <w:sz w:val="32"/>
          <w:szCs w:val="32"/>
        </w:rPr>
        <w:t>桐</w:t>
      </w:r>
      <w:proofErr w:type="gramEnd"/>
      <w:r w:rsidR="00D919FE">
        <w:rPr>
          <w:rFonts w:ascii="標楷體" w:eastAsia="標楷體" w:hAnsi="標楷體" w:hint="eastAsia"/>
          <w:sz w:val="32"/>
          <w:szCs w:val="32"/>
        </w:rPr>
        <w:t>林</w:t>
      </w:r>
      <w:r w:rsidR="006F6738">
        <w:rPr>
          <w:rFonts w:ascii="標楷體" w:eastAsia="標楷體" w:hAnsi="標楷體"/>
          <w:sz w:val="32"/>
          <w:szCs w:val="32"/>
        </w:rPr>
        <w:t>國民</w:t>
      </w:r>
      <w:r w:rsidR="00FD3766">
        <w:rPr>
          <w:rFonts w:ascii="標楷體" w:eastAsia="標楷體" w:hAnsi="標楷體" w:hint="eastAsia"/>
          <w:sz w:val="32"/>
          <w:szCs w:val="32"/>
        </w:rPr>
        <w:t>小</w:t>
      </w:r>
      <w:r w:rsidR="006F6738">
        <w:rPr>
          <w:rFonts w:ascii="標楷體" w:eastAsia="標楷體" w:hAnsi="標楷體"/>
          <w:sz w:val="32"/>
          <w:szCs w:val="32"/>
        </w:rPr>
        <w:t>學</w:t>
      </w:r>
      <w:r w:rsidR="00D71C95">
        <w:rPr>
          <w:rFonts w:ascii="標楷體" w:eastAsia="標楷體" w:hAnsi="標楷體" w:hint="eastAsia"/>
          <w:sz w:val="32"/>
          <w:szCs w:val="32"/>
        </w:rPr>
        <w:t xml:space="preserve"> </w:t>
      </w:r>
      <w:r w:rsidR="006F6738">
        <w:rPr>
          <w:rFonts w:ascii="標楷體" w:eastAsia="標楷體" w:hAnsi="標楷體"/>
          <w:sz w:val="32"/>
          <w:szCs w:val="32"/>
        </w:rPr>
        <w:t>1</w:t>
      </w:r>
      <w:r w:rsidR="00AE491F">
        <w:rPr>
          <w:rFonts w:ascii="標楷體" w:eastAsia="標楷體" w:hAnsi="標楷體" w:hint="eastAsia"/>
          <w:sz w:val="32"/>
          <w:szCs w:val="32"/>
        </w:rPr>
        <w:t>10</w:t>
      </w:r>
      <w:r w:rsidR="006F6738">
        <w:rPr>
          <w:rFonts w:ascii="標楷體" w:eastAsia="標楷體" w:hAnsi="標楷體"/>
          <w:sz w:val="32"/>
          <w:szCs w:val="32"/>
        </w:rPr>
        <w:t>學年度</w:t>
      </w:r>
      <w:r w:rsidR="00464E51" w:rsidRPr="003542DC">
        <w:rPr>
          <w:rFonts w:ascii="標楷體" w:eastAsia="標楷體" w:hAnsi="標楷體"/>
          <w:color w:val="FF0000"/>
          <w:sz w:val="32"/>
          <w:szCs w:val="32"/>
        </w:rPr>
        <w:t>彈性</w:t>
      </w:r>
      <w:r w:rsidR="00464E51" w:rsidRPr="003542DC">
        <w:rPr>
          <w:rFonts w:ascii="標楷體" w:eastAsia="標楷體" w:hAnsi="標楷體" w:hint="eastAsia"/>
          <w:color w:val="FF0000"/>
          <w:sz w:val="32"/>
          <w:szCs w:val="32"/>
        </w:rPr>
        <w:t>學習</w:t>
      </w:r>
      <w:r w:rsidR="003563DE">
        <w:rPr>
          <w:rFonts w:ascii="標楷體" w:eastAsia="標楷體" w:hAnsi="標楷體" w:hint="eastAsia"/>
          <w:color w:val="FF0000"/>
          <w:sz w:val="32"/>
          <w:szCs w:val="32"/>
        </w:rPr>
        <w:t>時間</w:t>
      </w:r>
      <w:r w:rsidR="000F5993">
        <w:rPr>
          <w:rFonts w:ascii="標楷體" w:eastAsia="標楷體" w:hAnsi="標楷體" w:hint="eastAsia"/>
          <w:color w:val="FF0000"/>
          <w:sz w:val="32"/>
          <w:szCs w:val="32"/>
        </w:rPr>
        <w:t>/</w:t>
      </w:r>
      <w:r w:rsidR="003563DE">
        <w:rPr>
          <w:rFonts w:ascii="標楷體" w:eastAsia="標楷體" w:hAnsi="標楷體" w:hint="eastAsia"/>
          <w:color w:val="FF0000"/>
          <w:sz w:val="32"/>
          <w:szCs w:val="32"/>
        </w:rPr>
        <w:t>課程</w:t>
      </w:r>
      <w:r w:rsidR="00464E51" w:rsidRPr="003542DC">
        <w:rPr>
          <w:rFonts w:ascii="標楷體" w:eastAsia="標楷體" w:hAnsi="標楷體" w:hint="eastAsia"/>
          <w:color w:val="FF0000"/>
          <w:sz w:val="32"/>
          <w:szCs w:val="32"/>
        </w:rPr>
        <w:t>計畫</w:t>
      </w:r>
    </w:p>
    <w:p w:rsidR="006F6738" w:rsidRPr="003542DC" w:rsidRDefault="00464E51" w:rsidP="00464E51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 w:rsidR="006F6738"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一</w:t>
      </w:r>
      <w:r w:rsidR="006F6738"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195"/>
        <w:gridCol w:w="5288"/>
        <w:gridCol w:w="2126"/>
        <w:gridCol w:w="5769"/>
      </w:tblGrid>
      <w:tr w:rsidR="006F6738" w:rsidTr="00541956">
        <w:trPr>
          <w:trHeight w:val="680"/>
        </w:trPr>
        <w:tc>
          <w:tcPr>
            <w:tcW w:w="1195" w:type="dxa"/>
            <w:vAlign w:val="center"/>
          </w:tcPr>
          <w:p w:rsidR="006F6738" w:rsidRDefault="00F240EF" w:rsidP="00637B95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課程</w:t>
            </w:r>
            <w:r w:rsidR="0071772C">
              <w:rPr>
                <w:rFonts w:ascii="標楷體" w:eastAsia="標楷體" w:hAnsi="標楷體" w:hint="eastAsia"/>
                <w:sz w:val="28"/>
              </w:rPr>
              <w:t>名稱/</w:t>
            </w:r>
            <w:r>
              <w:rPr>
                <w:rFonts w:ascii="標楷體" w:eastAsia="標楷體" w:hAnsi="標楷體" w:hint="eastAsia"/>
                <w:sz w:val="28"/>
              </w:rPr>
              <w:t>類別</w:t>
            </w:r>
          </w:p>
        </w:tc>
        <w:tc>
          <w:tcPr>
            <w:tcW w:w="5288" w:type="dxa"/>
            <w:vAlign w:val="center"/>
          </w:tcPr>
          <w:p w:rsidR="006F6738" w:rsidRPr="006F5AF6" w:rsidRDefault="00B64714" w:rsidP="006F6738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hd w:val="pct15" w:color="auto" w:fill="FFFFFF"/>
              </w:rPr>
              <w:t>書法</w:t>
            </w:r>
          </w:p>
        </w:tc>
        <w:tc>
          <w:tcPr>
            <w:tcW w:w="2126" w:type="dxa"/>
            <w:vAlign w:val="center"/>
          </w:tcPr>
          <w:p w:rsidR="006F6738" w:rsidRPr="006F5AF6" w:rsidRDefault="00F240EF" w:rsidP="00637B95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6F6738" w:rsidRPr="006F5AF6" w:rsidRDefault="0071385D" w:rsidP="00054C4F">
            <w:pPr>
              <w:rPr>
                <w:rFonts w:ascii="標楷體" w:eastAsia="標楷體" w:hAnsi="標楷體"/>
                <w:color w:val="000000" w:themeColor="text1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hd w:val="pct15" w:color="auto" w:fill="FFFFFF"/>
              </w:rPr>
              <w:t>六年級</w:t>
            </w:r>
          </w:p>
        </w:tc>
      </w:tr>
      <w:tr w:rsidR="006F6738" w:rsidTr="00541956">
        <w:trPr>
          <w:trHeight w:val="680"/>
        </w:trPr>
        <w:tc>
          <w:tcPr>
            <w:tcW w:w="1195" w:type="dxa"/>
            <w:vAlign w:val="center"/>
          </w:tcPr>
          <w:p w:rsidR="006F6738" w:rsidRDefault="006F6738" w:rsidP="00637B95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6F6738" w:rsidRPr="006F5AF6" w:rsidRDefault="00D919FE" w:rsidP="00637B95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吳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苡榛</w:t>
            </w:r>
            <w:proofErr w:type="gramEnd"/>
          </w:p>
        </w:tc>
        <w:tc>
          <w:tcPr>
            <w:tcW w:w="2126" w:type="dxa"/>
            <w:vAlign w:val="center"/>
          </w:tcPr>
          <w:p w:rsidR="006F5AF6" w:rsidRPr="006F5AF6" w:rsidRDefault="00F240EF" w:rsidP="00D71C95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上課節數/時段</w:t>
            </w:r>
          </w:p>
        </w:tc>
        <w:tc>
          <w:tcPr>
            <w:tcW w:w="5769" w:type="dxa"/>
            <w:vAlign w:val="center"/>
          </w:tcPr>
          <w:p w:rsidR="006F6738" w:rsidRPr="006F5AF6" w:rsidRDefault="00AE491F" w:rsidP="00B64714">
            <w:pPr>
              <w:rPr>
                <w:rFonts w:ascii="標楷體" w:eastAsia="標楷體" w:hAnsi="標楷體"/>
                <w:color w:val="000000" w:themeColor="text1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hd w:val="pct15" w:color="auto" w:fill="FFFFFF"/>
              </w:rPr>
              <w:t>21</w:t>
            </w:r>
            <w:r w:rsidR="00541956" w:rsidRPr="00541956">
              <w:rPr>
                <w:rFonts w:ascii="標楷體" w:eastAsia="標楷體" w:hAnsi="標楷體" w:hint="eastAsia"/>
                <w:color w:val="000000" w:themeColor="text1"/>
                <w:sz w:val="28"/>
                <w:shd w:val="pct15" w:color="auto" w:fill="FFFFFF"/>
              </w:rPr>
              <w:t>節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70"/>
        <w:gridCol w:w="3601"/>
        <w:gridCol w:w="5277"/>
        <w:gridCol w:w="10"/>
        <w:gridCol w:w="2126"/>
        <w:gridCol w:w="19"/>
        <w:gridCol w:w="1541"/>
        <w:gridCol w:w="1134"/>
      </w:tblGrid>
      <w:tr w:rsidR="00180CC5" w:rsidTr="00AE491F">
        <w:trPr>
          <w:trHeight w:val="1648"/>
        </w:trPr>
        <w:tc>
          <w:tcPr>
            <w:tcW w:w="14378" w:type="dxa"/>
            <w:gridSpan w:val="8"/>
          </w:tcPr>
          <w:p w:rsidR="00180CC5" w:rsidRPr="00375231" w:rsidRDefault="00180CC5" w:rsidP="009776F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375231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設計理念：</w:t>
            </w:r>
          </w:p>
          <w:p w:rsidR="00613E83" w:rsidRDefault="00375231" w:rsidP="00375231">
            <w:pPr>
              <w:ind w:firstLineChars="200" w:firstLine="520"/>
              <w:rPr>
                <w:rFonts w:ascii="標楷體" w:eastAsia="標楷體" w:hAnsi="標楷體"/>
                <w:sz w:val="26"/>
                <w:szCs w:val="26"/>
              </w:rPr>
            </w:pPr>
            <w:r w:rsidRPr="00375231">
              <w:rPr>
                <w:rFonts w:ascii="標楷體" w:eastAsia="標楷體" w:hAnsi="標楷體" w:hint="eastAsia"/>
                <w:sz w:val="26"/>
                <w:szCs w:val="26"/>
              </w:rPr>
              <w:t>中國書法藝術蘊含著無數的中國文化，它有著極高的實用性與藝術價值，可惜由於時代的演變，已漸被忽略。希望透過輕鬆踏實的方式進行書法教學，期待在潛移默化中，陶冶學生心性並改變其氣質。</w:t>
            </w:r>
            <w:r w:rsidR="00541956">
              <w:rPr>
                <w:rFonts w:ascii="標楷體" w:eastAsia="標楷體" w:hAnsi="標楷體"/>
                <w:color w:val="FF0000"/>
                <w:sz w:val="26"/>
                <w:szCs w:val="26"/>
              </w:rPr>
              <w:br/>
            </w:r>
            <w:r w:rsidR="00613E83"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核心素養：</w:t>
            </w:r>
          </w:p>
          <w:p w:rsidR="00180CC5" w:rsidRDefault="00FD2B8B" w:rsidP="00FD2B8B">
            <w:pPr>
              <w:ind w:firstLineChars="200" w:firstLine="520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D2B8B">
              <w:rPr>
                <w:rFonts w:ascii="標楷體" w:eastAsia="標楷體" w:hAnsi="標楷體" w:hint="eastAsia"/>
                <w:sz w:val="26"/>
                <w:szCs w:val="26"/>
              </w:rPr>
              <w:t>國-E-B3運用多重感官感受文藝之美， 體驗生活中的美感事物，並發展藝文創作與欣賞的基本素養。</w:t>
            </w:r>
            <w:r w:rsidR="00541956">
              <w:rPr>
                <w:rFonts w:ascii="標楷體" w:eastAsia="標楷體" w:hAnsi="標楷體"/>
                <w:color w:val="FF0000"/>
                <w:sz w:val="26"/>
                <w:szCs w:val="26"/>
              </w:rPr>
              <w:br/>
            </w:r>
            <w:r w:rsidR="00180CC5"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課程目標：</w:t>
            </w:r>
          </w:p>
          <w:p w:rsidR="00BC26B5" w:rsidRPr="00BC26B5" w:rsidRDefault="00BC26B5" w:rsidP="00BC26B5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C26B5">
              <w:rPr>
                <w:rFonts w:ascii="標楷體" w:eastAsia="標楷體" w:hAnsi="標楷體" w:hint="eastAsia"/>
                <w:sz w:val="26"/>
                <w:szCs w:val="26"/>
              </w:rPr>
              <w:t>一、能正確認識楷書基本筆畫的書寫原則。</w:t>
            </w:r>
          </w:p>
          <w:p w:rsidR="00BC26B5" w:rsidRPr="00BC26B5" w:rsidRDefault="00BC26B5" w:rsidP="00BC26B5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C26B5">
              <w:rPr>
                <w:rFonts w:ascii="標楷體" w:eastAsia="標楷體" w:hAnsi="標楷體" w:hint="eastAsia"/>
                <w:sz w:val="26"/>
                <w:szCs w:val="26"/>
              </w:rPr>
              <w:t>二、能</w:t>
            </w:r>
            <w:r w:rsidR="009B1FDF">
              <w:rPr>
                <w:rFonts w:ascii="標楷體" w:eastAsia="標楷體" w:hAnsi="標楷體" w:hint="eastAsia"/>
                <w:sz w:val="26"/>
                <w:szCs w:val="26"/>
              </w:rPr>
              <w:t>知道中國書法家的故事</w:t>
            </w:r>
            <w:r w:rsidRPr="00BC26B5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:rsidR="00541956" w:rsidRPr="00613E83" w:rsidRDefault="00BC26B5" w:rsidP="00BC26B5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BC26B5">
              <w:rPr>
                <w:rFonts w:ascii="標楷體" w:eastAsia="標楷體" w:hAnsi="標楷體" w:hint="eastAsia"/>
                <w:sz w:val="26"/>
                <w:szCs w:val="26"/>
              </w:rPr>
              <w:t>三、能養成良好的書寫姿勢，並養成保持整潔的書寫習慣。</w:t>
            </w:r>
          </w:p>
        </w:tc>
      </w:tr>
      <w:tr w:rsidR="00613E83" w:rsidTr="00AE491F">
        <w:trPr>
          <w:trHeight w:val="649"/>
        </w:trPr>
        <w:tc>
          <w:tcPr>
            <w:tcW w:w="4271" w:type="dxa"/>
            <w:gridSpan w:val="2"/>
            <w:shd w:val="clear" w:color="auto" w:fill="F3F3F3"/>
            <w:vAlign w:val="center"/>
          </w:tcPr>
          <w:p w:rsidR="00613E83" w:rsidRDefault="00613E83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33B3">
              <w:rPr>
                <w:rFonts w:ascii="標楷體" w:eastAsia="標楷體" w:hAnsi="標楷體" w:cs="新細明體" w:hint="eastAsia"/>
                <w:color w:val="FF0000"/>
                <w:sz w:val="26"/>
                <w:szCs w:val="26"/>
              </w:rPr>
              <w:t>教學進度</w:t>
            </w:r>
          </w:p>
        </w:tc>
        <w:tc>
          <w:tcPr>
            <w:tcW w:w="5287" w:type="dxa"/>
            <w:gridSpan w:val="2"/>
            <w:shd w:val="clear" w:color="auto" w:fill="F3F3F3"/>
            <w:vAlign w:val="center"/>
          </w:tcPr>
          <w:p w:rsidR="00613E83" w:rsidRPr="00A833B3" w:rsidRDefault="00613E83" w:rsidP="00012156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A833B3">
              <w:rPr>
                <w:rFonts w:ascii="標楷體" w:eastAsia="標楷體" w:hAnsi="標楷體"/>
                <w:color w:val="FF0000"/>
                <w:sz w:val="26"/>
                <w:szCs w:val="26"/>
              </w:rPr>
              <w:t>教學</w:t>
            </w:r>
            <w:r w:rsidRPr="00A833B3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重點</w:t>
            </w:r>
          </w:p>
        </w:tc>
        <w:tc>
          <w:tcPr>
            <w:tcW w:w="2126" w:type="dxa"/>
            <w:shd w:val="clear" w:color="auto" w:fill="F3F3F3"/>
            <w:vAlign w:val="center"/>
          </w:tcPr>
          <w:p w:rsidR="00613E83" w:rsidRPr="00A833B3" w:rsidRDefault="00613E83" w:rsidP="00012156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A833B3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評量方式</w:t>
            </w:r>
          </w:p>
        </w:tc>
        <w:tc>
          <w:tcPr>
            <w:tcW w:w="1560" w:type="dxa"/>
            <w:gridSpan w:val="2"/>
            <w:shd w:val="clear" w:color="auto" w:fill="F3F3F3"/>
            <w:vAlign w:val="center"/>
          </w:tcPr>
          <w:p w:rsidR="00613E83" w:rsidRDefault="00613E83" w:rsidP="00012156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議題融入/跨領域</w:t>
            </w:r>
          </w:p>
          <w:p w:rsidR="00613E83" w:rsidRPr="00A833B3" w:rsidRDefault="00613E83" w:rsidP="00012156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(選填)</w:t>
            </w:r>
          </w:p>
        </w:tc>
        <w:tc>
          <w:tcPr>
            <w:tcW w:w="1134" w:type="dxa"/>
            <w:shd w:val="clear" w:color="auto" w:fill="F3F3F3"/>
            <w:vAlign w:val="center"/>
          </w:tcPr>
          <w:p w:rsidR="00613E83" w:rsidRPr="00A833B3" w:rsidRDefault="00613E83" w:rsidP="00012156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備註</w:t>
            </w:r>
          </w:p>
        </w:tc>
      </w:tr>
      <w:tr w:rsidR="00AE491F" w:rsidTr="00AE491F">
        <w:trPr>
          <w:trHeight w:val="1035"/>
        </w:trPr>
        <w:tc>
          <w:tcPr>
            <w:tcW w:w="671" w:type="dxa"/>
            <w:shd w:val="clear" w:color="auto" w:fill="F3F3F3"/>
            <w:vAlign w:val="center"/>
          </w:tcPr>
          <w:p w:rsidR="00AE491F" w:rsidRDefault="00AE491F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週</w:t>
            </w:r>
            <w:proofErr w:type="gramEnd"/>
            <w:r>
              <w:rPr>
                <w:rFonts w:ascii="標楷體" w:eastAsia="標楷體" w:hAnsi="標楷體"/>
                <w:sz w:val="26"/>
                <w:szCs w:val="26"/>
              </w:rPr>
              <w:t>次</w:t>
            </w:r>
          </w:p>
        </w:tc>
        <w:tc>
          <w:tcPr>
            <w:tcW w:w="3601" w:type="dxa"/>
            <w:shd w:val="clear" w:color="auto" w:fill="F3F3F3"/>
            <w:vAlign w:val="center"/>
          </w:tcPr>
          <w:p w:rsidR="00AE491F" w:rsidRPr="00F8710D" w:rsidRDefault="00AE491F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單元/主題</w:t>
            </w:r>
          </w:p>
          <w:p w:rsidR="00AE491F" w:rsidRPr="00F8710D" w:rsidRDefault="00AE491F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名稱</w:t>
            </w:r>
          </w:p>
        </w:tc>
        <w:tc>
          <w:tcPr>
            <w:tcW w:w="5277" w:type="dxa"/>
            <w:shd w:val="clear" w:color="auto" w:fill="F3F3F3"/>
            <w:vAlign w:val="center"/>
          </w:tcPr>
          <w:p w:rsidR="00AE491F" w:rsidRPr="00A833B3" w:rsidRDefault="00AE491F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2155" w:type="dxa"/>
            <w:gridSpan w:val="3"/>
            <w:shd w:val="clear" w:color="auto" w:fill="F3F3F3"/>
            <w:vAlign w:val="center"/>
          </w:tcPr>
          <w:p w:rsidR="00AE491F" w:rsidRPr="00A833B3" w:rsidRDefault="00AE491F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540" w:type="dxa"/>
            <w:shd w:val="clear" w:color="auto" w:fill="F3F3F3"/>
            <w:vAlign w:val="center"/>
          </w:tcPr>
          <w:p w:rsidR="00AE491F" w:rsidRDefault="00AE491F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3F3F3"/>
            <w:vAlign w:val="center"/>
          </w:tcPr>
          <w:p w:rsidR="00AE491F" w:rsidRDefault="00AE491F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AE491F" w:rsidTr="00AE491F">
        <w:trPr>
          <w:trHeight w:val="65"/>
        </w:trPr>
        <w:tc>
          <w:tcPr>
            <w:tcW w:w="671" w:type="dxa"/>
            <w:vAlign w:val="center"/>
          </w:tcPr>
          <w:p w:rsidR="00AE491F" w:rsidRDefault="00AE491F" w:rsidP="00054C4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bookmarkStart w:id="0" w:name="_GoBack" w:colFirst="1" w:colLast="1"/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3601" w:type="dxa"/>
            <w:vAlign w:val="center"/>
          </w:tcPr>
          <w:p w:rsidR="00AE491F" w:rsidRDefault="00AE491F" w:rsidP="00054C4F">
            <w:pPr>
              <w:spacing w:line="0" w:lineRule="atLeast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古代書法家</w:t>
            </w:r>
          </w:p>
        </w:tc>
        <w:tc>
          <w:tcPr>
            <w:tcW w:w="5277" w:type="dxa"/>
            <w:vAlign w:val="center"/>
          </w:tcPr>
          <w:p w:rsidR="00AE491F" w:rsidRDefault="00AE491F" w:rsidP="00054C4F">
            <w:pPr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講述</w:t>
            </w:r>
            <w:r>
              <w:rPr>
                <w:rFonts w:ascii="標楷體" w:eastAsia="標楷體" w:hAnsi="標楷體" w:hint="eastAsia"/>
                <w:u w:val="single"/>
              </w:rPr>
              <w:t>古代</w:t>
            </w:r>
            <w:r>
              <w:rPr>
                <w:rFonts w:ascii="標楷體" w:eastAsia="標楷體" w:hAnsi="標楷體" w:hint="eastAsia"/>
              </w:rPr>
              <w:t>書法家故事，</w:t>
            </w:r>
            <w:r w:rsidRPr="00A52CDE">
              <w:rPr>
                <w:rFonts w:ascii="標楷體" w:eastAsia="標楷體" w:hAnsi="標楷體" w:hint="eastAsia"/>
              </w:rPr>
              <w:t>激發</w:t>
            </w:r>
            <w:r>
              <w:rPr>
                <w:rFonts w:ascii="標楷體" w:eastAsia="標楷體" w:hAnsi="標楷體" w:hint="eastAsia"/>
              </w:rPr>
              <w:t>學生</w:t>
            </w:r>
            <w:r w:rsidRPr="00A52CDE">
              <w:rPr>
                <w:rFonts w:ascii="標楷體" w:eastAsia="標楷體" w:hAnsi="標楷體" w:hint="eastAsia"/>
              </w:rPr>
              <w:t>寫字的興趣。</w:t>
            </w:r>
          </w:p>
          <w:p w:rsidR="00AE491F" w:rsidRDefault="00AE491F" w:rsidP="00054C4F">
            <w:pPr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（1）</w:t>
            </w:r>
            <w:r w:rsidRPr="00ED15DE">
              <w:rPr>
                <w:rFonts w:ascii="標楷體" w:eastAsia="標楷體" w:hAnsi="標楷體" w:hint="eastAsia"/>
              </w:rPr>
              <w:t>王羲之吃墨</w:t>
            </w:r>
          </w:p>
          <w:p w:rsidR="00AE491F" w:rsidRPr="00ED15DE" w:rsidRDefault="00AE491F" w:rsidP="00054C4F">
            <w:pPr>
              <w:ind w:left="57" w:right="57"/>
              <w:rPr>
                <w:rStyle w:val="a5"/>
              </w:rPr>
            </w:pPr>
            <w:r>
              <w:rPr>
                <w:rFonts w:ascii="標楷體" w:eastAsia="標楷體" w:hAnsi="標楷體" w:hint="eastAsia"/>
              </w:rPr>
              <w:t>（2）</w:t>
            </w:r>
            <w:r w:rsidRPr="00ED15DE">
              <w:rPr>
                <w:rFonts w:ascii="標楷體" w:eastAsia="標楷體" w:hAnsi="標楷體" w:hint="eastAsia"/>
              </w:rPr>
              <w:t>少年柳公</w:t>
            </w:r>
            <w:r>
              <w:rPr>
                <w:rFonts w:ascii="標楷體" w:eastAsia="標楷體" w:hAnsi="標楷體" w:hint="eastAsia"/>
              </w:rPr>
              <w:t>權</w:t>
            </w:r>
          </w:p>
          <w:p w:rsidR="00AE491F" w:rsidRDefault="00AE491F" w:rsidP="00054C4F">
            <w:pPr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（3）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王獻</w:t>
            </w:r>
            <w:r w:rsidRPr="00ED15DE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之依缸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習</w:t>
            </w:r>
            <w:r w:rsidRPr="00ED15DE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字</w:t>
            </w:r>
          </w:p>
        </w:tc>
        <w:tc>
          <w:tcPr>
            <w:tcW w:w="2155" w:type="dxa"/>
            <w:gridSpan w:val="3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口頭評量</w:t>
            </w:r>
          </w:p>
        </w:tc>
        <w:tc>
          <w:tcPr>
            <w:tcW w:w="1540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生命教育</w:t>
            </w:r>
          </w:p>
        </w:tc>
        <w:tc>
          <w:tcPr>
            <w:tcW w:w="1134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E491F" w:rsidTr="00AE491F">
        <w:trPr>
          <w:trHeight w:val="65"/>
        </w:trPr>
        <w:tc>
          <w:tcPr>
            <w:tcW w:w="671" w:type="dxa"/>
            <w:vAlign w:val="center"/>
          </w:tcPr>
          <w:p w:rsidR="00AE491F" w:rsidRDefault="00AE491F" w:rsidP="00054C4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</w:t>
            </w:r>
          </w:p>
        </w:tc>
        <w:tc>
          <w:tcPr>
            <w:tcW w:w="3601" w:type="dxa"/>
            <w:vAlign w:val="center"/>
          </w:tcPr>
          <w:p w:rsidR="00AE491F" w:rsidRDefault="00AE491F" w:rsidP="00054C4F">
            <w:pPr>
              <w:spacing w:line="0" w:lineRule="atLeast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古代書法家</w:t>
            </w:r>
          </w:p>
        </w:tc>
        <w:tc>
          <w:tcPr>
            <w:tcW w:w="5277" w:type="dxa"/>
            <w:vAlign w:val="center"/>
          </w:tcPr>
          <w:p w:rsidR="00AE491F" w:rsidRDefault="00AE491F" w:rsidP="00054C4F">
            <w:pPr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講述</w:t>
            </w:r>
            <w:r>
              <w:rPr>
                <w:rFonts w:ascii="標楷體" w:eastAsia="標楷體" w:hAnsi="標楷體" w:hint="eastAsia"/>
                <w:u w:val="single"/>
              </w:rPr>
              <w:t>古代</w:t>
            </w:r>
            <w:r>
              <w:rPr>
                <w:rFonts w:ascii="標楷體" w:eastAsia="標楷體" w:hAnsi="標楷體" w:hint="eastAsia"/>
              </w:rPr>
              <w:t>書法家故事，</w:t>
            </w:r>
            <w:r w:rsidRPr="00A52CDE">
              <w:rPr>
                <w:rFonts w:ascii="標楷體" w:eastAsia="標楷體" w:hAnsi="標楷體" w:hint="eastAsia"/>
              </w:rPr>
              <w:t>激發</w:t>
            </w:r>
            <w:r>
              <w:rPr>
                <w:rFonts w:ascii="標楷體" w:eastAsia="標楷體" w:hAnsi="標楷體" w:hint="eastAsia"/>
              </w:rPr>
              <w:t>學生</w:t>
            </w:r>
            <w:r w:rsidRPr="00A52CDE">
              <w:rPr>
                <w:rFonts w:ascii="標楷體" w:eastAsia="標楷體" w:hAnsi="標楷體" w:hint="eastAsia"/>
              </w:rPr>
              <w:t>寫字的興趣。</w:t>
            </w:r>
          </w:p>
          <w:p w:rsidR="00AE491F" w:rsidRDefault="00AE491F" w:rsidP="00054C4F">
            <w:pPr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（1）</w:t>
            </w:r>
            <w:r w:rsidRPr="00ED15DE">
              <w:rPr>
                <w:rFonts w:ascii="標楷體" w:eastAsia="標楷體" w:hAnsi="標楷體" w:hint="eastAsia"/>
              </w:rPr>
              <w:t>王羲之吃墨</w:t>
            </w:r>
          </w:p>
          <w:p w:rsidR="00AE491F" w:rsidRPr="00ED15DE" w:rsidRDefault="00AE491F" w:rsidP="00054C4F">
            <w:pPr>
              <w:ind w:left="57" w:right="57"/>
              <w:rPr>
                <w:rStyle w:val="a5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（2）</w:t>
            </w:r>
            <w:r w:rsidRPr="00ED15DE">
              <w:rPr>
                <w:rFonts w:ascii="標楷體" w:eastAsia="標楷體" w:hAnsi="標楷體" w:hint="eastAsia"/>
              </w:rPr>
              <w:t>少年柳公</w:t>
            </w:r>
            <w:r>
              <w:rPr>
                <w:rFonts w:ascii="標楷體" w:eastAsia="標楷體" w:hAnsi="標楷體" w:hint="eastAsia"/>
              </w:rPr>
              <w:t>權</w:t>
            </w:r>
          </w:p>
          <w:p w:rsidR="00AE491F" w:rsidRPr="00D840A9" w:rsidRDefault="00AE491F" w:rsidP="00054C4F">
            <w:pPr>
              <w:rPr>
                <w:rFonts w:ascii="標楷體" w:eastAsia="標楷體" w:hAnsi="標楷體"/>
                <w:color w:val="0000FF"/>
                <w:u w:val="single"/>
              </w:rPr>
            </w:pPr>
            <w:r>
              <w:rPr>
                <w:rFonts w:ascii="標楷體" w:eastAsia="標楷體" w:hAnsi="標楷體" w:hint="eastAsia"/>
              </w:rPr>
              <w:t>（3）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王獻</w:t>
            </w:r>
            <w:r w:rsidRPr="00ED15DE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之依缸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習</w:t>
            </w:r>
            <w:r w:rsidRPr="00ED15DE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字</w:t>
            </w:r>
          </w:p>
        </w:tc>
        <w:tc>
          <w:tcPr>
            <w:tcW w:w="2155" w:type="dxa"/>
            <w:gridSpan w:val="3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口頭評量</w:t>
            </w:r>
          </w:p>
        </w:tc>
        <w:tc>
          <w:tcPr>
            <w:tcW w:w="1540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生命教育</w:t>
            </w:r>
          </w:p>
        </w:tc>
        <w:tc>
          <w:tcPr>
            <w:tcW w:w="1134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E491F" w:rsidTr="00AE491F">
        <w:trPr>
          <w:trHeight w:val="1232"/>
        </w:trPr>
        <w:tc>
          <w:tcPr>
            <w:tcW w:w="671" w:type="dxa"/>
            <w:vAlign w:val="center"/>
          </w:tcPr>
          <w:p w:rsidR="00AE491F" w:rsidRDefault="00AE491F" w:rsidP="00054C4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3601" w:type="dxa"/>
            <w:vAlign w:val="center"/>
          </w:tcPr>
          <w:p w:rsidR="00AE491F" w:rsidRDefault="00AE491F" w:rsidP="00054C4F">
            <w:pPr>
              <w:spacing w:line="0" w:lineRule="atLeast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B00EEE">
              <w:rPr>
                <w:rFonts w:ascii="標楷體" w:eastAsia="標楷體" w:hAnsi="標楷體" w:cs="細明體" w:hint="eastAsia"/>
                <w:sz w:val="26"/>
                <w:szCs w:val="26"/>
              </w:rPr>
              <w:t>認識文房四寶</w:t>
            </w:r>
          </w:p>
        </w:tc>
        <w:tc>
          <w:tcPr>
            <w:tcW w:w="5277" w:type="dxa"/>
          </w:tcPr>
          <w:p w:rsidR="00AE491F" w:rsidRPr="00D840A9" w:rsidRDefault="00AE491F" w:rsidP="00054C4F">
            <w:pPr>
              <w:ind w:left="57" w:right="57"/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D840A9">
              <w:rPr>
                <w:rFonts w:ascii="標楷體" w:eastAsia="標楷體" w:hAnsi="標楷體" w:hint="eastAsia"/>
              </w:rPr>
              <w:t>「教師介紹書法用具」：古人說：「工欲善其事，必先利其器。」因此學習書法要準備文房四寶</w:t>
            </w:r>
            <w:r>
              <w:rPr>
                <w:rFonts w:ascii="標楷體" w:eastAsia="標楷體" w:hAnsi="標楷體" w:hint="eastAsia"/>
              </w:rPr>
              <w:t>，運用影片介紹</w:t>
            </w:r>
            <w:r w:rsidRPr="00D840A9">
              <w:rPr>
                <w:rFonts w:ascii="標楷體" w:eastAsia="標楷體" w:hAnsi="標楷體" w:hint="eastAsia"/>
              </w:rPr>
              <w:t>要準備的基本工具：毛筆、墊布、毛邊紙、墨汁、硯台</w:t>
            </w:r>
            <w:r>
              <w:rPr>
                <w:rFonts w:ascii="標楷體" w:eastAsia="標楷體" w:hAnsi="標楷體" w:hint="eastAsia"/>
              </w:rPr>
              <w:t>等</w:t>
            </w:r>
            <w:r w:rsidRPr="00D840A9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155" w:type="dxa"/>
            <w:gridSpan w:val="3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口頭評量</w:t>
            </w:r>
          </w:p>
        </w:tc>
        <w:tc>
          <w:tcPr>
            <w:tcW w:w="1540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E491F" w:rsidTr="00AE491F">
        <w:trPr>
          <w:trHeight w:val="1522"/>
        </w:trPr>
        <w:tc>
          <w:tcPr>
            <w:tcW w:w="671" w:type="dxa"/>
            <w:vAlign w:val="center"/>
          </w:tcPr>
          <w:p w:rsidR="00AE491F" w:rsidRDefault="00AE491F" w:rsidP="00054C4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四</w:t>
            </w:r>
          </w:p>
        </w:tc>
        <w:tc>
          <w:tcPr>
            <w:tcW w:w="3601" w:type="dxa"/>
            <w:vAlign w:val="center"/>
          </w:tcPr>
          <w:p w:rsidR="00AE491F" w:rsidRDefault="00AE491F" w:rsidP="00054C4F">
            <w:pPr>
              <w:spacing w:line="0" w:lineRule="atLeast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5F6A96">
              <w:rPr>
                <w:rFonts w:ascii="標楷體" w:eastAsia="標楷體" w:hAnsi="標楷體" w:cs="細明體" w:hint="eastAsia"/>
                <w:sz w:val="26"/>
                <w:szCs w:val="26"/>
              </w:rPr>
              <w:t>書法準備活動</w:t>
            </w:r>
          </w:p>
        </w:tc>
        <w:tc>
          <w:tcPr>
            <w:tcW w:w="5277" w:type="dxa"/>
            <w:vAlign w:val="center"/>
          </w:tcPr>
          <w:p w:rsidR="00AE491F" w:rsidRPr="005F6A96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5F6A96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1.介紹書法用具保養方法。</w:t>
            </w:r>
          </w:p>
          <w:p w:rsidR="00AE491F" w:rsidRPr="005F6A96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5F6A96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2.了解坐姿和執筆的方法。</w:t>
            </w:r>
          </w:p>
          <w:p w:rsidR="00AE491F" w:rsidRPr="005F6A96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5F6A96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（1）用具擺放的位置。</w:t>
            </w:r>
          </w:p>
          <w:p w:rsidR="00AE491F" w:rsidRPr="005F6A96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5F6A96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（2）書法的坐姿：坐姿端正、挺胸直腰。</w:t>
            </w:r>
          </w:p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5F6A96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（3）執筆的方法：旋腕（或以左手臂墊在右手腕下），指實掌虛。</w:t>
            </w:r>
          </w:p>
        </w:tc>
        <w:tc>
          <w:tcPr>
            <w:tcW w:w="2155" w:type="dxa"/>
            <w:gridSpan w:val="3"/>
            <w:vAlign w:val="center"/>
          </w:tcPr>
          <w:p w:rsidR="00AE491F" w:rsidRDefault="00AE491F" w:rsidP="00054C4F">
            <w:pPr>
              <w:rPr>
                <w:rFonts w:ascii="標楷體" w:eastAsia="標楷體" w:hAnsi="標楷體"/>
                <w:color w:val="000000"/>
              </w:rPr>
            </w:pPr>
            <w:r w:rsidRPr="003A56E1">
              <w:rPr>
                <w:rFonts w:ascii="標楷體" w:eastAsia="標楷體" w:hAnsi="標楷體" w:hint="eastAsia"/>
                <w:color w:val="000000"/>
              </w:rPr>
              <w:t>口頭評量</w:t>
            </w:r>
          </w:p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  <w:color w:val="000000"/>
              </w:rPr>
              <w:t>實作評量</w:t>
            </w:r>
          </w:p>
        </w:tc>
        <w:tc>
          <w:tcPr>
            <w:tcW w:w="1540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E491F" w:rsidTr="00AE491F">
        <w:trPr>
          <w:trHeight w:val="2426"/>
        </w:trPr>
        <w:tc>
          <w:tcPr>
            <w:tcW w:w="671" w:type="dxa"/>
            <w:vAlign w:val="center"/>
          </w:tcPr>
          <w:p w:rsidR="00AE491F" w:rsidRDefault="00AE491F" w:rsidP="00054C4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五</w:t>
            </w:r>
          </w:p>
        </w:tc>
        <w:tc>
          <w:tcPr>
            <w:tcW w:w="3601" w:type="dxa"/>
            <w:vAlign w:val="center"/>
          </w:tcPr>
          <w:p w:rsidR="00AE491F" w:rsidRDefault="00AE491F" w:rsidP="00054C4F">
            <w:pPr>
              <w:spacing w:line="0" w:lineRule="atLeast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0E176E">
              <w:rPr>
                <w:rFonts w:ascii="標楷體" w:eastAsia="標楷體" w:hAnsi="標楷體" w:cs="細明體" w:hint="eastAsia"/>
                <w:sz w:val="26"/>
                <w:szCs w:val="26"/>
              </w:rPr>
              <w:t>下筆輕重的練習</w:t>
            </w:r>
          </w:p>
        </w:tc>
        <w:tc>
          <w:tcPr>
            <w:tcW w:w="5277" w:type="dxa"/>
          </w:tcPr>
          <w:p w:rsidR="00AE491F" w:rsidRPr="003A56E1" w:rsidRDefault="00AE491F" w:rsidP="00054C4F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3A56E1">
              <w:rPr>
                <w:rFonts w:ascii="標楷體" w:eastAsia="標楷體" w:hAnsi="標楷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>蘸墨的方法：把筆毫的四周都均勻蘸上墨汁，墨汁要滲透至筆心裡，再刮掉多餘墨汁，並使筆毛平順</w:t>
            </w:r>
            <w:r w:rsidRPr="003A56E1">
              <w:rPr>
                <w:rFonts w:ascii="標楷體" w:eastAsia="標楷體" w:hAnsi="標楷體" w:hint="eastAsia"/>
              </w:rPr>
              <w:t>。</w:t>
            </w:r>
          </w:p>
          <w:p w:rsidR="00AE491F" w:rsidRDefault="00AE491F" w:rsidP="00054C4F">
            <w:pPr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（1）以左上向右下「點」的輕重筆法，體會筆與紙接觸的感覺。</w:t>
            </w:r>
          </w:p>
          <w:p w:rsidR="00AE491F" w:rsidRPr="00231F0C" w:rsidRDefault="00AE491F" w:rsidP="00054C4F">
            <w:pPr>
              <w:ind w:left="57" w:right="57"/>
              <w:jc w:val="both"/>
              <w:rPr>
                <w:rFonts w:ascii="書法家中楷體" w:eastAsia="標楷體" w:hAnsi="標楷體"/>
              </w:rPr>
            </w:pPr>
            <w:r w:rsidRPr="00231F0C">
              <w:rPr>
                <w:rFonts w:ascii="書法家中楷體" w:eastAsia="標楷體" w:hAnsi="標楷體" w:hint="eastAsia"/>
              </w:rPr>
              <w:t>（</w:t>
            </w:r>
            <w:r w:rsidRPr="00231F0C">
              <w:rPr>
                <w:rFonts w:ascii="書法家中楷體" w:eastAsia="標楷體" w:hAnsi="標楷體" w:hint="eastAsia"/>
              </w:rPr>
              <w:t>2</w:t>
            </w:r>
            <w:r w:rsidRPr="00231F0C">
              <w:rPr>
                <w:rFonts w:ascii="書法家中楷體" w:eastAsia="標楷體" w:hAnsi="標楷體" w:hint="eastAsia"/>
              </w:rPr>
              <w:t>）再練習橫、豎的輕重筆法</w:t>
            </w:r>
            <w:r>
              <w:rPr>
                <w:rFonts w:ascii="標楷體" w:eastAsia="標楷體" w:hAnsi="標楷體" w:hint="eastAsia"/>
              </w:rPr>
              <w:t>，</w:t>
            </w:r>
            <w:r w:rsidRPr="00231F0C">
              <w:rPr>
                <w:rFonts w:ascii="書法家中楷體" w:eastAsia="標楷體" w:hAnsi="標楷體" w:hint="eastAsia"/>
              </w:rPr>
              <w:t>下筆的輕重必需和筆畫的粗細配合。</w:t>
            </w:r>
          </w:p>
          <w:p w:rsidR="00AE491F" w:rsidRDefault="00AE491F" w:rsidP="00054C4F">
            <w:pPr>
              <w:ind w:leftChars="29" w:left="70"/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231F0C">
              <w:rPr>
                <w:rFonts w:ascii="書法家中楷體" w:eastAsia="標楷體" w:hint="eastAsia"/>
              </w:rPr>
              <w:t>2.</w:t>
            </w:r>
            <w:r w:rsidRPr="00231F0C">
              <w:rPr>
                <w:rFonts w:ascii="書法家中楷體" w:eastAsia="標楷體" w:hint="eastAsia"/>
              </w:rPr>
              <w:t>學生自行在毛邊紙上練習。</w:t>
            </w:r>
          </w:p>
        </w:tc>
        <w:tc>
          <w:tcPr>
            <w:tcW w:w="2155" w:type="dxa"/>
            <w:gridSpan w:val="3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  <w:color w:val="000000"/>
              </w:rPr>
              <w:t>實作評量</w:t>
            </w:r>
          </w:p>
        </w:tc>
        <w:tc>
          <w:tcPr>
            <w:tcW w:w="1540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藝術領域</w:t>
            </w:r>
          </w:p>
        </w:tc>
        <w:tc>
          <w:tcPr>
            <w:tcW w:w="1134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E491F" w:rsidTr="00AE491F">
        <w:trPr>
          <w:trHeight w:val="382"/>
        </w:trPr>
        <w:tc>
          <w:tcPr>
            <w:tcW w:w="671" w:type="dxa"/>
            <w:vAlign w:val="center"/>
          </w:tcPr>
          <w:p w:rsidR="00AE491F" w:rsidRDefault="00AE491F" w:rsidP="00054C4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六</w:t>
            </w:r>
          </w:p>
        </w:tc>
        <w:tc>
          <w:tcPr>
            <w:tcW w:w="3601" w:type="dxa"/>
            <w:vAlign w:val="center"/>
          </w:tcPr>
          <w:p w:rsidR="00AE491F" w:rsidRDefault="00AE491F" w:rsidP="00054C4F">
            <w:pPr>
              <w:spacing w:line="0" w:lineRule="atLeast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>常用筆法解釋和運筆</w:t>
            </w:r>
          </w:p>
        </w:tc>
        <w:tc>
          <w:tcPr>
            <w:tcW w:w="5277" w:type="dxa"/>
            <w:vAlign w:val="center"/>
          </w:tcPr>
          <w:p w:rsidR="00AE491F" w:rsidRDefault="00AE491F" w:rsidP="00054C4F">
            <w:pPr>
              <w:ind w:left="57" w:right="57"/>
              <w:rPr>
                <w:rFonts w:ascii="標楷體" w:eastAsia="標楷體" w:hAnsi="標楷體"/>
              </w:rPr>
            </w:pPr>
            <w:r w:rsidRPr="003A56E1">
              <w:rPr>
                <w:rFonts w:ascii="標楷體" w:eastAsia="標楷體" w:hAnsi="標楷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>常用筆法解釋</w:t>
            </w:r>
          </w:p>
          <w:p w:rsidR="00AE491F" w:rsidRDefault="00AE491F" w:rsidP="00054C4F">
            <w:pPr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（1）筆鋒、逆鋒、回鋒、中鋒。</w:t>
            </w:r>
          </w:p>
          <w:p w:rsidR="00AE491F" w:rsidRDefault="00AE491F" w:rsidP="00054C4F">
            <w:pPr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（2）轉、折、提、按、頓。</w:t>
            </w:r>
          </w:p>
          <w:p w:rsidR="00AE491F" w:rsidRPr="00A62F75" w:rsidRDefault="00AE491F" w:rsidP="00054C4F">
            <w:pPr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（3）起筆、行筆、收筆。</w:t>
            </w:r>
          </w:p>
          <w:p w:rsidR="00AE491F" w:rsidRDefault="00AE491F" w:rsidP="00054C4F">
            <w:pPr>
              <w:ind w:left="57" w:right="57"/>
              <w:rPr>
                <w:rFonts w:ascii="標楷體" w:eastAsia="標楷體" w:hAnsi="標楷體"/>
              </w:rPr>
            </w:pPr>
            <w:r w:rsidRPr="003A56E1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運筆方式</w:t>
            </w:r>
          </w:p>
          <w:p w:rsidR="00AE491F" w:rsidRPr="003A56E1" w:rsidRDefault="00AE491F" w:rsidP="00054C4F">
            <w:pPr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（1）向右運筆：筆鋒方向漸漸向左擺。</w:t>
            </w:r>
          </w:p>
          <w:p w:rsidR="00AE491F" w:rsidRDefault="00AE491F" w:rsidP="00054C4F">
            <w:pPr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（2）向下運筆：筆鋒方向漸漸向上擺（中鋒）</w:t>
            </w:r>
            <w:r w:rsidRPr="003A56E1">
              <w:rPr>
                <w:rFonts w:ascii="標楷體" w:eastAsia="標楷體" w:hAnsi="標楷體" w:hint="eastAsia"/>
              </w:rPr>
              <w:t>。</w:t>
            </w:r>
          </w:p>
          <w:p w:rsidR="00AE491F" w:rsidRDefault="00AE491F" w:rsidP="00054C4F">
            <w:pPr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（3）運筆練習時，開始的速度要放慢，熟練後</w:t>
            </w:r>
            <w:r>
              <w:rPr>
                <w:rFonts w:ascii="標楷體" w:eastAsia="標楷體" w:hAnsi="標楷體" w:hint="eastAsia"/>
              </w:rPr>
              <w:lastRenderedPageBreak/>
              <w:t>才加快。</w:t>
            </w:r>
          </w:p>
          <w:p w:rsidR="00AE491F" w:rsidRDefault="00AE491F" w:rsidP="00054C4F">
            <w:pPr>
              <w:ind w:leftChars="29" w:left="70"/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231F0C">
              <w:rPr>
                <w:rFonts w:ascii="書法家中楷體" w:eastAsia="標楷體" w:hint="eastAsia"/>
              </w:rPr>
              <w:t>3.</w:t>
            </w:r>
            <w:r>
              <w:rPr>
                <w:rFonts w:ascii="書法家中楷體" w:eastAsia="標楷體" w:hint="eastAsia"/>
              </w:rPr>
              <w:t>學生自行在</w:t>
            </w:r>
            <w:r w:rsidRPr="00231F0C">
              <w:rPr>
                <w:rFonts w:ascii="書法家中楷體" w:eastAsia="標楷體" w:hint="eastAsia"/>
              </w:rPr>
              <w:t>毛邊紙上練習。</w:t>
            </w:r>
          </w:p>
        </w:tc>
        <w:tc>
          <w:tcPr>
            <w:tcW w:w="2155" w:type="dxa"/>
            <w:gridSpan w:val="3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  <w:color w:val="000000"/>
              </w:rPr>
              <w:lastRenderedPageBreak/>
              <w:t>實作評量</w:t>
            </w:r>
          </w:p>
        </w:tc>
        <w:tc>
          <w:tcPr>
            <w:tcW w:w="1540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藝術領域</w:t>
            </w:r>
          </w:p>
        </w:tc>
        <w:tc>
          <w:tcPr>
            <w:tcW w:w="1134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E491F" w:rsidTr="00AE491F">
        <w:trPr>
          <w:trHeight w:val="2047"/>
        </w:trPr>
        <w:tc>
          <w:tcPr>
            <w:tcW w:w="671" w:type="dxa"/>
            <w:vAlign w:val="center"/>
          </w:tcPr>
          <w:p w:rsidR="00AE491F" w:rsidRDefault="00AE491F" w:rsidP="00054C4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3601" w:type="dxa"/>
            <w:vAlign w:val="center"/>
          </w:tcPr>
          <w:p w:rsidR="00AE491F" w:rsidRDefault="00AE491F" w:rsidP="00054C4F">
            <w:pPr>
              <w:spacing w:line="0" w:lineRule="atLeast"/>
              <w:rPr>
                <w:rFonts w:ascii="標楷體" w:eastAsia="標楷體" w:hAnsi="標楷體" w:cs="細明體"/>
                <w:sz w:val="26"/>
                <w:szCs w:val="26"/>
              </w:rPr>
            </w:pPr>
            <w:proofErr w:type="gramStart"/>
            <w:r w:rsidRPr="0054389A">
              <w:rPr>
                <w:rFonts w:ascii="標楷體" w:eastAsia="標楷體" w:hAnsi="標楷體" w:cs="細明體" w:hint="eastAsia"/>
                <w:sz w:val="26"/>
                <w:szCs w:val="26"/>
              </w:rPr>
              <w:t>提按的</w:t>
            </w:r>
            <w:proofErr w:type="gramEnd"/>
            <w:r w:rsidRPr="0054389A">
              <w:rPr>
                <w:rFonts w:ascii="標楷體" w:eastAsia="標楷體" w:hAnsi="標楷體" w:cs="細明體" w:hint="eastAsia"/>
                <w:sz w:val="26"/>
                <w:szCs w:val="26"/>
              </w:rPr>
              <w:t>練習</w:t>
            </w:r>
          </w:p>
        </w:tc>
        <w:tc>
          <w:tcPr>
            <w:tcW w:w="5277" w:type="dxa"/>
          </w:tcPr>
          <w:p w:rsidR="00AE491F" w:rsidRPr="003A56E1" w:rsidRDefault="00AE491F" w:rsidP="00054C4F">
            <w:pPr>
              <w:pStyle w:val="a3"/>
              <w:tabs>
                <w:tab w:val="clear" w:pos="4153"/>
                <w:tab w:val="clear" w:pos="8306"/>
                <w:tab w:val="right" w:pos="5130"/>
              </w:tabs>
              <w:ind w:left="57" w:right="57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3A56E1">
              <w:rPr>
                <w:rFonts w:ascii="標楷體" w:eastAsia="標楷體" w:hAnsi="標楷體" w:hint="eastAsia"/>
              </w:rPr>
              <w:t>1.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書法特色之一在於有粗細變化，變化的技巧在於「提按」。</w:t>
            </w:r>
          </w:p>
          <w:p w:rsidR="00AE491F" w:rsidRDefault="00AE491F" w:rsidP="00054C4F">
            <w:pPr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3A56E1">
              <w:rPr>
                <w:rFonts w:ascii="標楷體" w:eastAsia="標楷體" w:hAnsi="標楷體" w:hint="eastAsia"/>
              </w:rPr>
              <w:t>.</w:t>
            </w:r>
            <w:r>
              <w:rPr>
                <w:rFonts w:ascii="標楷體" w:eastAsia="標楷體" w:hAnsi="標楷體" w:hint="eastAsia"/>
              </w:rPr>
              <w:t>提按</w:t>
            </w:r>
            <w:r w:rsidRPr="003A56E1">
              <w:rPr>
                <w:rFonts w:ascii="標楷體" w:eastAsia="標楷體" w:hAnsi="標楷體" w:hint="eastAsia"/>
              </w:rPr>
              <w:t>的</w:t>
            </w:r>
            <w:r>
              <w:rPr>
                <w:rFonts w:ascii="標楷體" w:eastAsia="標楷體" w:hAnsi="標楷體" w:hint="eastAsia"/>
              </w:rPr>
              <w:t>寫法：</w:t>
            </w:r>
          </w:p>
          <w:p w:rsidR="00AE491F" w:rsidRDefault="00AE491F" w:rsidP="00054C4F">
            <w:pPr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（1）提：運筆時一邊行進，一邊把筆漸漸向上提起。</w:t>
            </w:r>
          </w:p>
          <w:p w:rsidR="00AE491F" w:rsidRDefault="00AE491F" w:rsidP="00054C4F">
            <w:pPr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（2）按：運筆時一邊行進，一邊把筆漸漸向下加重筆力</w:t>
            </w:r>
            <w:r w:rsidRPr="003A56E1">
              <w:rPr>
                <w:rFonts w:ascii="標楷體" w:eastAsia="標楷體" w:hAnsi="標楷體" w:hint="eastAsia"/>
              </w:rPr>
              <w:t>。</w:t>
            </w:r>
          </w:p>
          <w:p w:rsidR="00AE491F" w:rsidRDefault="00AE491F" w:rsidP="00054C4F">
            <w:pPr>
              <w:ind w:leftChars="29" w:left="70"/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231F0C">
              <w:rPr>
                <w:rFonts w:ascii="書法家中楷體" w:eastAsia="標楷體" w:hint="eastAsia"/>
              </w:rPr>
              <w:t>學生自行在毛邊紙上練習。</w:t>
            </w:r>
          </w:p>
        </w:tc>
        <w:tc>
          <w:tcPr>
            <w:tcW w:w="2155" w:type="dxa"/>
            <w:gridSpan w:val="3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  <w:color w:val="000000"/>
              </w:rPr>
              <w:t>實作評量</w:t>
            </w:r>
          </w:p>
        </w:tc>
        <w:tc>
          <w:tcPr>
            <w:tcW w:w="1540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藝術領域</w:t>
            </w:r>
          </w:p>
        </w:tc>
        <w:tc>
          <w:tcPr>
            <w:tcW w:w="1134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E491F" w:rsidTr="00AE491F">
        <w:trPr>
          <w:trHeight w:val="1664"/>
        </w:trPr>
        <w:tc>
          <w:tcPr>
            <w:tcW w:w="671" w:type="dxa"/>
            <w:vAlign w:val="center"/>
          </w:tcPr>
          <w:p w:rsidR="00AE491F" w:rsidRDefault="00AE491F" w:rsidP="00054C4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八</w:t>
            </w:r>
          </w:p>
        </w:tc>
        <w:tc>
          <w:tcPr>
            <w:tcW w:w="3601" w:type="dxa"/>
            <w:vAlign w:val="center"/>
          </w:tcPr>
          <w:p w:rsidR="00AE491F" w:rsidRDefault="00AE491F" w:rsidP="00054C4F">
            <w:pPr>
              <w:spacing w:line="0" w:lineRule="atLeast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>點的練習</w:t>
            </w:r>
          </w:p>
        </w:tc>
        <w:tc>
          <w:tcPr>
            <w:tcW w:w="5277" w:type="dxa"/>
          </w:tcPr>
          <w:p w:rsidR="00AE491F" w:rsidRDefault="00AE491F" w:rsidP="00054C4F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 w:rsidRPr="003A56E1"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認識點的寫法：</w:t>
            </w:r>
          </w:p>
          <w:p w:rsidR="00AE491F" w:rsidRDefault="00AE491F" w:rsidP="00054C4F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（1）有起筆和收筆的動作</w:t>
            </w:r>
            <w:r w:rsidRPr="003A56E1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  <w:p w:rsidR="00AE491F" w:rsidRPr="003A56E1" w:rsidRDefault="00AE491F" w:rsidP="00054C4F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（2）教師示範和說明：上點、帶挑點、撇點的寫法</w:t>
            </w:r>
            <w:r w:rsidRPr="003A56E1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  <w:p w:rsidR="00AE491F" w:rsidRDefault="00AE491F" w:rsidP="00054C4F">
            <w:pPr>
              <w:ind w:leftChars="29" w:left="70"/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>2.學生自行在毛邊紙上練習。</w:t>
            </w:r>
          </w:p>
        </w:tc>
        <w:tc>
          <w:tcPr>
            <w:tcW w:w="2155" w:type="dxa"/>
            <w:gridSpan w:val="3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  <w:color w:val="000000"/>
              </w:rPr>
              <w:t>實作評量</w:t>
            </w:r>
          </w:p>
        </w:tc>
        <w:tc>
          <w:tcPr>
            <w:tcW w:w="1540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藝術領域</w:t>
            </w:r>
          </w:p>
        </w:tc>
        <w:tc>
          <w:tcPr>
            <w:tcW w:w="1134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E491F" w:rsidTr="00AE491F">
        <w:trPr>
          <w:trHeight w:val="1374"/>
        </w:trPr>
        <w:tc>
          <w:tcPr>
            <w:tcW w:w="671" w:type="dxa"/>
            <w:vAlign w:val="center"/>
          </w:tcPr>
          <w:p w:rsidR="00AE491F" w:rsidRDefault="00AE491F" w:rsidP="00054C4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九</w:t>
            </w:r>
          </w:p>
        </w:tc>
        <w:tc>
          <w:tcPr>
            <w:tcW w:w="3601" w:type="dxa"/>
            <w:vAlign w:val="center"/>
          </w:tcPr>
          <w:p w:rsidR="00AE491F" w:rsidRDefault="00AE491F" w:rsidP="00054C4F">
            <w:pPr>
              <w:spacing w:line="0" w:lineRule="atLeast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>橫的練習</w:t>
            </w:r>
          </w:p>
        </w:tc>
        <w:tc>
          <w:tcPr>
            <w:tcW w:w="5277" w:type="dxa"/>
          </w:tcPr>
          <w:p w:rsidR="00AE491F" w:rsidRDefault="00AE491F" w:rsidP="00054C4F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 w:rsidRPr="003A56E1"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認識橫的寫法：</w:t>
            </w:r>
          </w:p>
          <w:p w:rsidR="00AE491F" w:rsidRDefault="00AE491F" w:rsidP="00054C4F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（1）由左向右的筆畫，下筆後微微向上</w:t>
            </w:r>
            <w:r w:rsidRPr="003A56E1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  <w:p w:rsidR="00AE491F" w:rsidRPr="003A56E1" w:rsidRDefault="00AE491F" w:rsidP="00054C4F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（2）橫的寫法橫筆分成長橫短橫</w:t>
            </w:r>
            <w:r w:rsidRPr="003A56E1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  <w:p w:rsidR="00AE491F" w:rsidRPr="003A56E1" w:rsidRDefault="00AE491F" w:rsidP="00054C4F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2</w:t>
            </w:r>
            <w:r w:rsidRPr="003A56E1">
              <w:rPr>
                <w:rFonts w:ascii="標楷體" w:eastAsia="標楷體" w:hAnsi="標楷體" w:hint="eastAsia"/>
                <w:sz w:val="24"/>
                <w:szCs w:val="24"/>
              </w:rPr>
              <w:t>.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教師示範和說明</w:t>
            </w:r>
            <w:r w:rsidRPr="003A56E1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  <w:p w:rsidR="00AE491F" w:rsidRPr="008B5AA2" w:rsidRDefault="00AE491F" w:rsidP="00054C4F">
            <w:pPr>
              <w:ind w:leftChars="29" w:left="7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Pr="003A56E1">
              <w:rPr>
                <w:rFonts w:ascii="標楷體" w:eastAsia="標楷體" w:hAnsi="標楷體" w:hint="eastAsia"/>
              </w:rPr>
              <w:t>.</w:t>
            </w:r>
            <w:r>
              <w:rPr>
                <w:rFonts w:ascii="標楷體" w:eastAsia="標楷體" w:hAnsi="標楷體" w:hint="eastAsia"/>
              </w:rPr>
              <w:t>學生例字習寫：一、二、三</w:t>
            </w:r>
            <w:r w:rsidRPr="003A56E1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155" w:type="dxa"/>
            <w:gridSpan w:val="3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  <w:color w:val="000000"/>
              </w:rPr>
              <w:t>實作評量</w:t>
            </w:r>
          </w:p>
        </w:tc>
        <w:tc>
          <w:tcPr>
            <w:tcW w:w="1540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藝術領域</w:t>
            </w:r>
          </w:p>
        </w:tc>
        <w:tc>
          <w:tcPr>
            <w:tcW w:w="1134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E491F" w:rsidTr="00AE491F">
        <w:trPr>
          <w:trHeight w:val="1812"/>
        </w:trPr>
        <w:tc>
          <w:tcPr>
            <w:tcW w:w="671" w:type="dxa"/>
            <w:vAlign w:val="center"/>
          </w:tcPr>
          <w:p w:rsidR="00AE491F" w:rsidRDefault="00AE491F" w:rsidP="00054C4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</w:t>
            </w:r>
          </w:p>
        </w:tc>
        <w:tc>
          <w:tcPr>
            <w:tcW w:w="3601" w:type="dxa"/>
            <w:vAlign w:val="center"/>
          </w:tcPr>
          <w:p w:rsidR="00AE491F" w:rsidRDefault="00AE491F" w:rsidP="00054C4F">
            <w:pPr>
              <w:spacing w:line="0" w:lineRule="atLeast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>橫的練習</w:t>
            </w:r>
          </w:p>
        </w:tc>
        <w:tc>
          <w:tcPr>
            <w:tcW w:w="5277" w:type="dxa"/>
          </w:tcPr>
          <w:p w:rsidR="00AE491F" w:rsidRDefault="00AE491F" w:rsidP="00054C4F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 w:rsidRPr="003A56E1"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複習橫的寫法：</w:t>
            </w:r>
          </w:p>
          <w:p w:rsidR="00AE491F" w:rsidRDefault="00AE491F" w:rsidP="00054C4F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（1）由左向右的筆畫，下筆後微微向上</w:t>
            </w:r>
            <w:r w:rsidRPr="003A56E1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  <w:p w:rsidR="00AE491F" w:rsidRPr="003A56E1" w:rsidRDefault="00AE491F" w:rsidP="00054C4F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（2）橫的寫法橫筆分成長橫短橫</w:t>
            </w:r>
            <w:r w:rsidRPr="003A56E1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  <w:p w:rsidR="00AE491F" w:rsidRPr="003A56E1" w:rsidRDefault="00AE491F" w:rsidP="00054C4F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2</w:t>
            </w:r>
            <w:r w:rsidRPr="003A56E1">
              <w:rPr>
                <w:rFonts w:ascii="標楷體" w:eastAsia="標楷體" w:hAnsi="標楷體" w:hint="eastAsia"/>
                <w:sz w:val="24"/>
                <w:szCs w:val="24"/>
              </w:rPr>
              <w:t>.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教師示範和說明</w:t>
            </w:r>
            <w:r w:rsidRPr="003A56E1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  <w:p w:rsidR="00AE491F" w:rsidRDefault="00AE491F" w:rsidP="00054C4F">
            <w:pPr>
              <w:ind w:leftChars="29" w:left="70"/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Pr="003A56E1">
              <w:rPr>
                <w:rFonts w:ascii="標楷體" w:eastAsia="標楷體" w:hAnsi="標楷體" w:hint="eastAsia"/>
              </w:rPr>
              <w:t>.</w:t>
            </w:r>
            <w:r>
              <w:rPr>
                <w:rFonts w:ascii="標楷體" w:eastAsia="標楷體" w:hAnsi="標楷體" w:hint="eastAsia"/>
              </w:rPr>
              <w:t>學生例字習寫：六、主、土、言</w:t>
            </w:r>
            <w:r w:rsidRPr="003A56E1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155" w:type="dxa"/>
            <w:gridSpan w:val="3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  <w:color w:val="000000"/>
              </w:rPr>
              <w:t>實作評量</w:t>
            </w:r>
          </w:p>
        </w:tc>
        <w:tc>
          <w:tcPr>
            <w:tcW w:w="1540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藝術領域</w:t>
            </w:r>
          </w:p>
        </w:tc>
        <w:tc>
          <w:tcPr>
            <w:tcW w:w="1134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E491F" w:rsidTr="00AE491F">
        <w:trPr>
          <w:trHeight w:val="1965"/>
        </w:trPr>
        <w:tc>
          <w:tcPr>
            <w:tcW w:w="671" w:type="dxa"/>
            <w:vAlign w:val="center"/>
          </w:tcPr>
          <w:p w:rsidR="00AE491F" w:rsidRDefault="00AE491F" w:rsidP="00054C4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3601" w:type="dxa"/>
            <w:vAlign w:val="center"/>
          </w:tcPr>
          <w:p w:rsidR="00AE491F" w:rsidRDefault="00AE491F" w:rsidP="00054C4F">
            <w:pPr>
              <w:spacing w:line="0" w:lineRule="atLeast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>豎的練習</w:t>
            </w:r>
          </w:p>
        </w:tc>
        <w:tc>
          <w:tcPr>
            <w:tcW w:w="5277" w:type="dxa"/>
          </w:tcPr>
          <w:p w:rsidR="00AE491F" w:rsidRDefault="00AE491F" w:rsidP="00054C4F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 w:rsidRPr="003A56E1"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認識豎的寫法：</w:t>
            </w:r>
          </w:p>
          <w:p w:rsidR="00AE491F" w:rsidRDefault="00AE491F" w:rsidP="00054C4F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（1）由上向下右的筆畫</w:t>
            </w:r>
            <w:r w:rsidRPr="003A56E1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  <w:p w:rsidR="00AE491F" w:rsidRPr="003A56E1" w:rsidRDefault="00AE491F" w:rsidP="00054C4F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（2）分成收筆圓的寫法（垂露）和收筆尖的寫法（懸針）</w:t>
            </w:r>
            <w:r w:rsidRPr="003A56E1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  <w:p w:rsidR="00AE491F" w:rsidRPr="003A56E1" w:rsidRDefault="00AE491F" w:rsidP="00054C4F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2</w:t>
            </w:r>
            <w:r w:rsidRPr="003A56E1">
              <w:rPr>
                <w:rFonts w:ascii="標楷體" w:eastAsia="標楷體" w:hAnsi="標楷體" w:hint="eastAsia"/>
                <w:sz w:val="24"/>
                <w:szCs w:val="24"/>
              </w:rPr>
              <w:t>.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教師示範和說明</w:t>
            </w:r>
            <w:r w:rsidRPr="003A56E1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  <w:p w:rsidR="00AE491F" w:rsidRDefault="00AE491F" w:rsidP="00054C4F">
            <w:pPr>
              <w:ind w:leftChars="29" w:left="70"/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Pr="003A56E1">
              <w:rPr>
                <w:rFonts w:ascii="標楷體" w:eastAsia="標楷體" w:hAnsi="標楷體" w:hint="eastAsia"/>
              </w:rPr>
              <w:t>.</w:t>
            </w:r>
            <w:r>
              <w:rPr>
                <w:rFonts w:ascii="標楷體" w:eastAsia="標楷體" w:hAnsi="標楷體" w:hint="eastAsia"/>
              </w:rPr>
              <w:t>學生例字習寫：十、中、下</w:t>
            </w:r>
            <w:r w:rsidRPr="003A56E1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155" w:type="dxa"/>
            <w:gridSpan w:val="3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  <w:color w:val="000000"/>
              </w:rPr>
              <w:t>實作評量</w:t>
            </w:r>
          </w:p>
        </w:tc>
        <w:tc>
          <w:tcPr>
            <w:tcW w:w="1540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藝術領域</w:t>
            </w:r>
          </w:p>
        </w:tc>
        <w:tc>
          <w:tcPr>
            <w:tcW w:w="1134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E491F" w:rsidTr="00AE491F">
        <w:trPr>
          <w:trHeight w:val="1784"/>
        </w:trPr>
        <w:tc>
          <w:tcPr>
            <w:tcW w:w="671" w:type="dxa"/>
            <w:vAlign w:val="center"/>
          </w:tcPr>
          <w:p w:rsidR="00AE491F" w:rsidRDefault="00AE491F" w:rsidP="00054C4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十二</w:t>
            </w:r>
          </w:p>
        </w:tc>
        <w:tc>
          <w:tcPr>
            <w:tcW w:w="3601" w:type="dxa"/>
            <w:vAlign w:val="center"/>
          </w:tcPr>
          <w:p w:rsidR="00AE491F" w:rsidRDefault="00AE491F" w:rsidP="00054C4F">
            <w:pPr>
              <w:spacing w:line="0" w:lineRule="atLeast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>豎的練習</w:t>
            </w:r>
          </w:p>
        </w:tc>
        <w:tc>
          <w:tcPr>
            <w:tcW w:w="5277" w:type="dxa"/>
          </w:tcPr>
          <w:p w:rsidR="00AE491F" w:rsidRDefault="00AE491F" w:rsidP="00054C4F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 w:rsidRPr="003A56E1"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複習豎的寫法：</w:t>
            </w:r>
          </w:p>
          <w:p w:rsidR="00AE491F" w:rsidRDefault="00AE491F" w:rsidP="00054C4F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（1）由上向下右的筆畫</w:t>
            </w:r>
            <w:r w:rsidRPr="003A56E1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  <w:p w:rsidR="00AE491F" w:rsidRPr="003A56E1" w:rsidRDefault="00AE491F" w:rsidP="00054C4F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（2）分成收筆圓的寫法（垂露）和收筆尖的寫法（懸針）</w:t>
            </w:r>
            <w:r w:rsidRPr="003A56E1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  <w:p w:rsidR="00AE491F" w:rsidRPr="003A56E1" w:rsidRDefault="00AE491F" w:rsidP="00054C4F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2</w:t>
            </w:r>
            <w:r w:rsidRPr="003A56E1">
              <w:rPr>
                <w:rFonts w:ascii="標楷體" w:eastAsia="標楷體" w:hAnsi="標楷體" w:hint="eastAsia"/>
                <w:sz w:val="24"/>
                <w:szCs w:val="24"/>
              </w:rPr>
              <w:t>.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教師示範和說明</w:t>
            </w:r>
            <w:r w:rsidRPr="003A56E1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  <w:p w:rsidR="00AE491F" w:rsidRDefault="00AE491F" w:rsidP="00054C4F">
            <w:pPr>
              <w:ind w:leftChars="23" w:left="55"/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Pr="003A56E1">
              <w:rPr>
                <w:rFonts w:ascii="標楷體" w:eastAsia="標楷體" w:hAnsi="標楷體" w:hint="eastAsia"/>
              </w:rPr>
              <w:t>.</w:t>
            </w:r>
            <w:r>
              <w:rPr>
                <w:rFonts w:ascii="標楷體" w:eastAsia="標楷體" w:hAnsi="標楷體" w:hint="eastAsia"/>
              </w:rPr>
              <w:t>學生例字習寫：半、羊、幸</w:t>
            </w:r>
            <w:r w:rsidRPr="003A56E1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155" w:type="dxa"/>
            <w:gridSpan w:val="3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  <w:color w:val="000000"/>
              </w:rPr>
              <w:t>實作評量</w:t>
            </w:r>
          </w:p>
        </w:tc>
        <w:tc>
          <w:tcPr>
            <w:tcW w:w="1540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藝術領域</w:t>
            </w:r>
          </w:p>
        </w:tc>
        <w:tc>
          <w:tcPr>
            <w:tcW w:w="1134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E491F" w:rsidTr="00AE491F">
        <w:trPr>
          <w:trHeight w:val="1941"/>
        </w:trPr>
        <w:tc>
          <w:tcPr>
            <w:tcW w:w="671" w:type="dxa"/>
            <w:vAlign w:val="center"/>
          </w:tcPr>
          <w:p w:rsidR="00AE491F" w:rsidRDefault="00AE491F" w:rsidP="00054C4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3601" w:type="dxa"/>
            <w:vAlign w:val="center"/>
          </w:tcPr>
          <w:p w:rsidR="00AE491F" w:rsidRPr="00E148E6" w:rsidRDefault="00AE491F" w:rsidP="00054C4F">
            <w:pPr>
              <w:snapToGrid w:val="0"/>
              <w:spacing w:before="57" w:after="57"/>
              <w:ind w:left="57" w:right="57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接筆的</w:t>
            </w:r>
            <w:proofErr w:type="gramEnd"/>
            <w:r>
              <w:rPr>
                <w:rFonts w:ascii="標楷體" w:eastAsia="標楷體" w:hAnsi="標楷體" w:hint="eastAsia"/>
              </w:rPr>
              <w:t>要領</w:t>
            </w:r>
          </w:p>
        </w:tc>
        <w:tc>
          <w:tcPr>
            <w:tcW w:w="5277" w:type="dxa"/>
          </w:tcPr>
          <w:p w:rsidR="00AE491F" w:rsidRPr="003A56E1" w:rsidRDefault="00AE491F" w:rsidP="00054C4F">
            <w:pPr>
              <w:snapToGrid w:val="0"/>
              <w:ind w:left="57" w:right="57"/>
              <w:jc w:val="both"/>
              <w:rPr>
                <w:rFonts w:ascii="標楷體" w:eastAsia="標楷體" w:hAnsi="標楷體"/>
              </w:rPr>
            </w:pPr>
            <w:r w:rsidRPr="003A56E1">
              <w:rPr>
                <w:rFonts w:ascii="標楷體" w:eastAsia="標楷體" w:hAnsi="標楷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>教師說明：接筆分為深接、淺接、輕輕接觸三種方式</w:t>
            </w:r>
            <w:r w:rsidRPr="003A56E1">
              <w:rPr>
                <w:rFonts w:ascii="標楷體" w:eastAsia="標楷體" w:hAnsi="標楷體" w:hint="eastAsia"/>
              </w:rPr>
              <w:t>。</w:t>
            </w:r>
          </w:p>
          <w:p w:rsidR="00AE491F" w:rsidRDefault="00AE491F" w:rsidP="00054C4F">
            <w:pPr>
              <w:snapToGrid w:val="0"/>
              <w:ind w:left="57" w:right="57"/>
              <w:jc w:val="both"/>
              <w:rPr>
                <w:rFonts w:ascii="標楷體" w:eastAsia="標楷體" w:hAnsi="標楷體"/>
              </w:rPr>
            </w:pPr>
            <w:r w:rsidRPr="003A56E1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兩豎畫間接短橫時，多用淺接或輕輕接觸的方式</w:t>
            </w:r>
            <w:r w:rsidRPr="003A56E1">
              <w:rPr>
                <w:rFonts w:ascii="標楷體" w:eastAsia="標楷體" w:hAnsi="標楷體" w:hint="eastAsia"/>
              </w:rPr>
              <w:t>。</w:t>
            </w:r>
          </w:p>
          <w:p w:rsidR="00AE491F" w:rsidRPr="003A56E1" w:rsidRDefault="00AE491F" w:rsidP="00054C4F">
            <w:pPr>
              <w:ind w:leftChars="24" w:left="1344" w:right="57" w:hangingChars="536" w:hanging="1286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3.教師示範，請學生仔細觀察範字的寫法</w:t>
            </w:r>
            <w:r w:rsidRPr="003A56E1">
              <w:rPr>
                <w:rFonts w:ascii="標楷體" w:eastAsia="標楷體" w:hAnsi="標楷體" w:hint="eastAsia"/>
              </w:rPr>
              <w:t>。</w:t>
            </w:r>
          </w:p>
          <w:p w:rsidR="00AE491F" w:rsidRDefault="00AE491F" w:rsidP="00054C4F">
            <w:pPr>
              <w:ind w:leftChars="23" w:left="55"/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</w:rPr>
              <w:t>4.</w:t>
            </w:r>
            <w:r>
              <w:rPr>
                <w:rFonts w:ascii="標楷體" w:eastAsia="標楷體" w:hAnsi="標楷體" w:hint="eastAsia"/>
              </w:rPr>
              <w:t>學生例字習寫：工、甘、王</w:t>
            </w:r>
            <w:r w:rsidRPr="003A56E1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155" w:type="dxa"/>
            <w:gridSpan w:val="3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  <w:color w:val="000000"/>
              </w:rPr>
              <w:t>實作評量</w:t>
            </w:r>
          </w:p>
        </w:tc>
        <w:tc>
          <w:tcPr>
            <w:tcW w:w="1540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藝術領域</w:t>
            </w:r>
          </w:p>
        </w:tc>
        <w:tc>
          <w:tcPr>
            <w:tcW w:w="1134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E491F" w:rsidTr="00AE491F">
        <w:trPr>
          <w:trHeight w:val="1953"/>
        </w:trPr>
        <w:tc>
          <w:tcPr>
            <w:tcW w:w="671" w:type="dxa"/>
            <w:vAlign w:val="center"/>
          </w:tcPr>
          <w:p w:rsidR="00AE491F" w:rsidRDefault="00AE491F" w:rsidP="00054C4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十四</w:t>
            </w:r>
          </w:p>
        </w:tc>
        <w:tc>
          <w:tcPr>
            <w:tcW w:w="3601" w:type="dxa"/>
            <w:vAlign w:val="center"/>
          </w:tcPr>
          <w:p w:rsidR="00AE491F" w:rsidRPr="00E148E6" w:rsidRDefault="00AE491F" w:rsidP="00054C4F">
            <w:pPr>
              <w:snapToGrid w:val="0"/>
              <w:spacing w:before="57" w:after="57"/>
              <w:ind w:left="57" w:right="57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接筆的</w:t>
            </w:r>
            <w:proofErr w:type="gramEnd"/>
            <w:r>
              <w:rPr>
                <w:rFonts w:ascii="標楷體" w:eastAsia="標楷體" w:hAnsi="標楷體" w:hint="eastAsia"/>
              </w:rPr>
              <w:t>要領</w:t>
            </w:r>
          </w:p>
        </w:tc>
        <w:tc>
          <w:tcPr>
            <w:tcW w:w="5277" w:type="dxa"/>
          </w:tcPr>
          <w:p w:rsidR="00AE491F" w:rsidRPr="003A56E1" w:rsidRDefault="00AE491F" w:rsidP="00054C4F">
            <w:pPr>
              <w:snapToGrid w:val="0"/>
              <w:ind w:left="57" w:right="57"/>
              <w:jc w:val="both"/>
              <w:rPr>
                <w:rFonts w:ascii="標楷體" w:eastAsia="標楷體" w:hAnsi="標楷體"/>
              </w:rPr>
            </w:pPr>
            <w:r w:rsidRPr="003A56E1">
              <w:rPr>
                <w:rFonts w:ascii="標楷體" w:eastAsia="標楷體" w:hAnsi="標楷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>教師複習接筆分為深接、淺接、輕輕接觸三種方式</w:t>
            </w:r>
            <w:r w:rsidRPr="003A56E1">
              <w:rPr>
                <w:rFonts w:ascii="標楷體" w:eastAsia="標楷體" w:hAnsi="標楷體" w:hint="eastAsia"/>
              </w:rPr>
              <w:t>。</w:t>
            </w:r>
          </w:p>
          <w:p w:rsidR="00AE491F" w:rsidRDefault="00AE491F" w:rsidP="00054C4F">
            <w:pPr>
              <w:snapToGrid w:val="0"/>
              <w:ind w:left="57" w:right="57"/>
              <w:jc w:val="both"/>
              <w:rPr>
                <w:rFonts w:ascii="標楷體" w:eastAsia="標楷體" w:hAnsi="標楷體"/>
              </w:rPr>
            </w:pPr>
            <w:r w:rsidRPr="003A56E1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兩豎畫間接短橫時，多用淺接或輕輕接觸的方式</w:t>
            </w:r>
            <w:r w:rsidRPr="003A56E1">
              <w:rPr>
                <w:rFonts w:ascii="標楷體" w:eastAsia="標楷體" w:hAnsi="標楷體" w:hint="eastAsia"/>
              </w:rPr>
              <w:t>。</w:t>
            </w:r>
          </w:p>
          <w:p w:rsidR="00AE491F" w:rsidRPr="003A56E1" w:rsidRDefault="00AE491F" w:rsidP="00054C4F">
            <w:pPr>
              <w:ind w:leftChars="24" w:left="1344" w:right="57" w:hangingChars="536" w:hanging="1286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3.教師示範，請學生仔細觀察範字的寫法</w:t>
            </w:r>
            <w:r w:rsidRPr="003A56E1">
              <w:rPr>
                <w:rFonts w:ascii="標楷體" w:eastAsia="標楷體" w:hAnsi="標楷體" w:hint="eastAsia"/>
              </w:rPr>
              <w:t>。</w:t>
            </w:r>
          </w:p>
          <w:p w:rsidR="00AE491F" w:rsidRDefault="00AE491F" w:rsidP="00054C4F">
            <w:pPr>
              <w:ind w:leftChars="23" w:left="55"/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</w:rPr>
              <w:t>4.</w:t>
            </w:r>
            <w:r>
              <w:rPr>
                <w:rFonts w:ascii="標楷體" w:eastAsia="標楷體" w:hAnsi="標楷體" w:hint="eastAsia"/>
              </w:rPr>
              <w:t>學生例字習寫：工、甘、王</w:t>
            </w:r>
            <w:r w:rsidRPr="003A56E1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155" w:type="dxa"/>
            <w:gridSpan w:val="3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  <w:color w:val="000000"/>
              </w:rPr>
              <w:t>實作評量</w:t>
            </w:r>
          </w:p>
        </w:tc>
        <w:tc>
          <w:tcPr>
            <w:tcW w:w="1540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藝術領域</w:t>
            </w:r>
          </w:p>
        </w:tc>
        <w:tc>
          <w:tcPr>
            <w:tcW w:w="1134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E491F" w:rsidTr="00AE491F">
        <w:trPr>
          <w:trHeight w:val="1670"/>
        </w:trPr>
        <w:tc>
          <w:tcPr>
            <w:tcW w:w="671" w:type="dxa"/>
            <w:vAlign w:val="center"/>
          </w:tcPr>
          <w:p w:rsidR="00AE491F" w:rsidRDefault="00AE491F" w:rsidP="00054C4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十五</w:t>
            </w:r>
          </w:p>
        </w:tc>
        <w:tc>
          <w:tcPr>
            <w:tcW w:w="3601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作品欣賞</w:t>
            </w:r>
          </w:p>
        </w:tc>
        <w:tc>
          <w:tcPr>
            <w:tcW w:w="5277" w:type="dxa"/>
          </w:tcPr>
          <w:p w:rsidR="00AE491F" w:rsidRDefault="00AE491F" w:rsidP="00054C4F">
            <w:pPr>
              <w:snapToGrid w:val="0"/>
              <w:ind w:left="57" w:right="57"/>
              <w:jc w:val="both"/>
              <w:rPr>
                <w:rFonts w:ascii="標楷體" w:eastAsia="標楷體" w:hAnsi="標楷體"/>
              </w:rPr>
            </w:pPr>
            <w:r w:rsidRPr="003A56E1">
              <w:rPr>
                <w:rFonts w:ascii="標楷體" w:eastAsia="標楷體" w:hAnsi="標楷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>教師展示班上優秀書法作品</w:t>
            </w:r>
            <w:r w:rsidRPr="003A56E1">
              <w:rPr>
                <w:rFonts w:ascii="標楷體" w:eastAsia="標楷體" w:hAnsi="標楷體" w:hint="eastAsia"/>
              </w:rPr>
              <w:t>。</w:t>
            </w:r>
          </w:p>
          <w:p w:rsidR="00AE491F" w:rsidRPr="003A56E1" w:rsidRDefault="00AE491F" w:rsidP="00054C4F">
            <w:pPr>
              <w:snapToGrid w:val="0"/>
              <w:ind w:left="57" w:right="57"/>
              <w:jc w:val="both"/>
              <w:rPr>
                <w:rFonts w:ascii="標楷體" w:eastAsia="標楷體" w:hAnsi="標楷體"/>
              </w:rPr>
            </w:pPr>
            <w:r w:rsidRPr="003A56E1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請學生欣賞並說出作品的優點，教師補充說明</w:t>
            </w:r>
            <w:r w:rsidRPr="003A56E1">
              <w:rPr>
                <w:rFonts w:ascii="標楷體" w:eastAsia="標楷體" w:hAnsi="標楷體" w:hint="eastAsia"/>
              </w:rPr>
              <w:t>。</w:t>
            </w:r>
          </w:p>
          <w:p w:rsidR="00AE491F" w:rsidRDefault="00AE491F" w:rsidP="00054C4F">
            <w:pPr>
              <w:snapToGrid w:val="0"/>
              <w:ind w:left="57" w:right="57"/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</w:rPr>
              <w:t>3.</w:t>
            </w:r>
            <w:r>
              <w:rPr>
                <w:rFonts w:ascii="標楷體" w:eastAsia="標楷體" w:hAnsi="標楷體" w:hint="eastAsia"/>
              </w:rPr>
              <w:t>請學生比較自己以前和現在的書法作品了解自己進步的情形，以及可以加強的地方</w:t>
            </w:r>
            <w:r w:rsidRPr="003A56E1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155" w:type="dxa"/>
            <w:gridSpan w:val="3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  <w:color w:val="000000"/>
              </w:rPr>
              <w:t>同儕互評</w:t>
            </w:r>
          </w:p>
        </w:tc>
        <w:tc>
          <w:tcPr>
            <w:tcW w:w="1540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生命教育</w:t>
            </w:r>
          </w:p>
        </w:tc>
        <w:tc>
          <w:tcPr>
            <w:tcW w:w="1134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E491F" w:rsidTr="00AE491F">
        <w:trPr>
          <w:trHeight w:val="807"/>
        </w:trPr>
        <w:tc>
          <w:tcPr>
            <w:tcW w:w="671" w:type="dxa"/>
            <w:vAlign w:val="center"/>
          </w:tcPr>
          <w:p w:rsidR="00AE491F" w:rsidRDefault="00AE491F" w:rsidP="00054C4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3601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>點、橫、豎的練習</w:t>
            </w:r>
          </w:p>
        </w:tc>
        <w:tc>
          <w:tcPr>
            <w:tcW w:w="5277" w:type="dxa"/>
          </w:tcPr>
          <w:p w:rsidR="00AE491F" w:rsidRPr="003A56E1" w:rsidRDefault="00AE491F" w:rsidP="00054C4F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Chars="33" w:left="417" w:hangingChars="141" w:hanging="338"/>
              <w:rPr>
                <w:rFonts w:ascii="標楷體" w:eastAsia="標楷體" w:hAnsi="標楷體"/>
                <w:sz w:val="24"/>
                <w:szCs w:val="24"/>
              </w:rPr>
            </w:pPr>
            <w:r w:rsidRPr="003A56E1"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複習「</w:t>
            </w:r>
            <w:r w:rsidRPr="009D2DED">
              <w:rPr>
                <w:rFonts w:ascii="標楷體" w:eastAsia="標楷體" w:hAnsi="標楷體" w:hint="eastAsia"/>
                <w:sz w:val="24"/>
                <w:szCs w:val="24"/>
              </w:rPr>
              <w:t>點、橫、豎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」的寫法。</w:t>
            </w:r>
          </w:p>
          <w:p w:rsidR="00AE491F" w:rsidRDefault="00AE491F" w:rsidP="00054C4F">
            <w:pPr>
              <w:snapToGrid w:val="0"/>
              <w:ind w:left="57" w:right="57"/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學生例字習寫：米、其、幸</w:t>
            </w:r>
            <w:r w:rsidRPr="003A56E1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155" w:type="dxa"/>
            <w:gridSpan w:val="3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  <w:color w:val="000000"/>
              </w:rPr>
              <w:t>實作評量</w:t>
            </w:r>
          </w:p>
        </w:tc>
        <w:tc>
          <w:tcPr>
            <w:tcW w:w="1540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藝術領域</w:t>
            </w:r>
          </w:p>
        </w:tc>
        <w:tc>
          <w:tcPr>
            <w:tcW w:w="1134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E491F" w:rsidTr="00AE491F">
        <w:trPr>
          <w:trHeight w:val="2224"/>
        </w:trPr>
        <w:tc>
          <w:tcPr>
            <w:tcW w:w="671" w:type="dxa"/>
            <w:vAlign w:val="center"/>
          </w:tcPr>
          <w:p w:rsidR="00AE491F" w:rsidRDefault="00AE491F" w:rsidP="00054C4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十七</w:t>
            </w:r>
          </w:p>
        </w:tc>
        <w:tc>
          <w:tcPr>
            <w:tcW w:w="3601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A62F75">
              <w:rPr>
                <w:rFonts w:ascii="標楷體" w:eastAsia="標楷體" w:hAnsi="標楷體" w:hint="eastAsia"/>
              </w:rPr>
              <w:t>橫豎的練習</w:t>
            </w:r>
          </w:p>
        </w:tc>
        <w:tc>
          <w:tcPr>
            <w:tcW w:w="5277" w:type="dxa"/>
          </w:tcPr>
          <w:p w:rsidR="00AE491F" w:rsidRDefault="00AE491F" w:rsidP="00054C4F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3A56E1">
              <w:rPr>
                <w:rFonts w:ascii="標楷體" w:eastAsia="標楷體" w:hAnsi="標楷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>橫豎的寫法：</w:t>
            </w:r>
          </w:p>
          <w:p w:rsidR="00AE491F" w:rsidRDefault="00AE491F" w:rsidP="00054C4F">
            <w:pPr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（1）先寫完「橫」畫，在最後接著寫「豎」畫。</w:t>
            </w:r>
          </w:p>
          <w:p w:rsidR="00AE491F" w:rsidRDefault="00AE491F" w:rsidP="00054C4F">
            <w:pPr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（2）寫「橫豎」的時候，折角要接得完美</w:t>
            </w:r>
            <w:r w:rsidRPr="003A56E1">
              <w:rPr>
                <w:rFonts w:ascii="標楷體" w:eastAsia="標楷體" w:hAnsi="標楷體" w:hint="eastAsia"/>
              </w:rPr>
              <w:t>。</w:t>
            </w:r>
          </w:p>
          <w:p w:rsidR="00AE491F" w:rsidRDefault="00AE491F" w:rsidP="00054C4F">
            <w:pPr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（3）豎畫要比橫畫粗。</w:t>
            </w:r>
          </w:p>
          <w:p w:rsidR="00AE491F" w:rsidRPr="003A56E1" w:rsidRDefault="00AE491F" w:rsidP="00054C4F">
            <w:pPr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2.教師示範和說明</w:t>
            </w:r>
            <w:r w:rsidRPr="003A56E1">
              <w:rPr>
                <w:rFonts w:ascii="標楷體" w:eastAsia="標楷體" w:hAnsi="標楷體" w:hint="eastAsia"/>
              </w:rPr>
              <w:t>。</w:t>
            </w:r>
          </w:p>
          <w:p w:rsidR="00AE491F" w:rsidRDefault="00AE491F" w:rsidP="00054C4F">
            <w:pPr>
              <w:snapToGrid w:val="0"/>
              <w:ind w:left="57" w:right="57"/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Pr="00881F6A">
              <w:rPr>
                <w:rFonts w:ascii="標楷體" w:eastAsia="標楷體" w:hAnsi="標楷體" w:hint="eastAsia"/>
              </w:rPr>
              <w:t>.</w:t>
            </w:r>
            <w:r>
              <w:rPr>
                <w:rFonts w:ascii="標楷體" w:eastAsia="標楷體" w:hAnsi="標楷體" w:hint="eastAsia"/>
              </w:rPr>
              <w:t>學生例字習寫：日、且</w:t>
            </w:r>
            <w:r w:rsidRPr="00881F6A">
              <w:rPr>
                <w:rFonts w:ascii="標楷體" w:eastAsia="標楷體" w:hAnsi="標楷體" w:hint="eastAsia"/>
              </w:rPr>
              <w:t>、</w:t>
            </w:r>
            <w:r>
              <w:rPr>
                <w:rFonts w:ascii="標楷體" w:eastAsia="標楷體" w:hAnsi="標楷體" w:hint="eastAsia"/>
              </w:rPr>
              <w:t>貝</w:t>
            </w:r>
            <w:r w:rsidRPr="00881F6A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155" w:type="dxa"/>
            <w:gridSpan w:val="3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  <w:color w:val="000000"/>
              </w:rPr>
              <w:t>實作評量</w:t>
            </w:r>
          </w:p>
        </w:tc>
        <w:tc>
          <w:tcPr>
            <w:tcW w:w="1540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藝術領域</w:t>
            </w:r>
          </w:p>
        </w:tc>
        <w:tc>
          <w:tcPr>
            <w:tcW w:w="1134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E491F" w:rsidTr="00AE491F">
        <w:trPr>
          <w:trHeight w:val="2225"/>
        </w:trPr>
        <w:tc>
          <w:tcPr>
            <w:tcW w:w="671" w:type="dxa"/>
            <w:vAlign w:val="center"/>
          </w:tcPr>
          <w:p w:rsidR="00AE491F" w:rsidRDefault="00AE491F" w:rsidP="00054C4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十八</w:t>
            </w:r>
          </w:p>
        </w:tc>
        <w:tc>
          <w:tcPr>
            <w:tcW w:w="3601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橫斜豎</w:t>
            </w:r>
            <w:proofErr w:type="gramEnd"/>
            <w:r>
              <w:rPr>
                <w:rFonts w:ascii="標楷體" w:eastAsia="標楷體" w:hAnsi="標楷體" w:hint="eastAsia"/>
              </w:rPr>
              <w:t>的練習</w:t>
            </w:r>
          </w:p>
        </w:tc>
        <w:tc>
          <w:tcPr>
            <w:tcW w:w="5277" w:type="dxa"/>
          </w:tcPr>
          <w:p w:rsidR="00AE491F" w:rsidRDefault="00AE491F" w:rsidP="00054C4F">
            <w:pPr>
              <w:ind w:left="57" w:right="57"/>
              <w:rPr>
                <w:rFonts w:ascii="標楷體" w:eastAsia="標楷體" w:hAnsi="標楷體"/>
              </w:rPr>
            </w:pPr>
            <w:r w:rsidRPr="003A56E1">
              <w:rPr>
                <w:rFonts w:ascii="標楷體" w:eastAsia="標楷體" w:hAnsi="標楷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>橫斜豎的寫法：</w:t>
            </w:r>
          </w:p>
          <w:p w:rsidR="00AE491F" w:rsidRDefault="00AE491F" w:rsidP="00054C4F">
            <w:pPr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（1）和「橫豎」寫法相似。</w:t>
            </w:r>
          </w:p>
          <w:p w:rsidR="00AE491F" w:rsidRDefault="00AE491F" w:rsidP="00054C4F">
            <w:pPr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（2）寫「橫斜豎」的時候豎畫要微向左下，且明顯的漸行漸提</w:t>
            </w:r>
            <w:r w:rsidRPr="003A56E1">
              <w:rPr>
                <w:rFonts w:ascii="標楷體" w:eastAsia="標楷體" w:hAnsi="標楷體" w:hint="eastAsia"/>
              </w:rPr>
              <w:t>。</w:t>
            </w:r>
          </w:p>
          <w:p w:rsidR="00AE491F" w:rsidRDefault="00AE491F" w:rsidP="00054C4F">
            <w:pPr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（2）筆畫上重下輕，折角有精神。</w:t>
            </w:r>
          </w:p>
          <w:p w:rsidR="00AE491F" w:rsidRPr="003A56E1" w:rsidRDefault="00AE491F" w:rsidP="00054C4F">
            <w:pPr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2.教師示範和說明</w:t>
            </w:r>
            <w:r w:rsidRPr="003A56E1">
              <w:rPr>
                <w:rFonts w:ascii="標楷體" w:eastAsia="標楷體" w:hAnsi="標楷體" w:hint="eastAsia"/>
              </w:rPr>
              <w:t>。</w:t>
            </w:r>
          </w:p>
          <w:p w:rsidR="00AE491F" w:rsidRDefault="00AE491F" w:rsidP="00054C4F">
            <w:pPr>
              <w:snapToGrid w:val="0"/>
              <w:ind w:left="57" w:right="57"/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Pr="00881F6A">
              <w:rPr>
                <w:rFonts w:ascii="標楷體" w:eastAsia="標楷體" w:hAnsi="標楷體" w:hint="eastAsia"/>
              </w:rPr>
              <w:t>.</w:t>
            </w:r>
            <w:r>
              <w:rPr>
                <w:rFonts w:ascii="標楷體" w:eastAsia="標楷體" w:hAnsi="標楷體" w:hint="eastAsia"/>
              </w:rPr>
              <w:t>學生例字習寫：古、甲、由</w:t>
            </w:r>
            <w:r w:rsidRPr="00881F6A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155" w:type="dxa"/>
            <w:gridSpan w:val="3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  <w:color w:val="000000"/>
              </w:rPr>
              <w:t>實作評量</w:t>
            </w:r>
          </w:p>
        </w:tc>
        <w:tc>
          <w:tcPr>
            <w:tcW w:w="1540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藝術領域</w:t>
            </w:r>
          </w:p>
        </w:tc>
        <w:tc>
          <w:tcPr>
            <w:tcW w:w="1134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E491F" w:rsidTr="00AE491F">
        <w:trPr>
          <w:trHeight w:val="2100"/>
        </w:trPr>
        <w:tc>
          <w:tcPr>
            <w:tcW w:w="671" w:type="dxa"/>
            <w:vAlign w:val="center"/>
          </w:tcPr>
          <w:p w:rsidR="00AE491F" w:rsidRDefault="00AE491F" w:rsidP="00054C4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十九</w:t>
            </w:r>
          </w:p>
        </w:tc>
        <w:tc>
          <w:tcPr>
            <w:tcW w:w="3601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橫斜豎</w:t>
            </w:r>
            <w:proofErr w:type="gramEnd"/>
            <w:r>
              <w:rPr>
                <w:rFonts w:ascii="標楷體" w:eastAsia="標楷體" w:hAnsi="標楷體" w:hint="eastAsia"/>
              </w:rPr>
              <w:t>的練習</w:t>
            </w:r>
          </w:p>
        </w:tc>
        <w:tc>
          <w:tcPr>
            <w:tcW w:w="5277" w:type="dxa"/>
          </w:tcPr>
          <w:p w:rsidR="00AE491F" w:rsidRDefault="00AE491F" w:rsidP="00054C4F">
            <w:pPr>
              <w:ind w:left="57" w:right="57"/>
              <w:rPr>
                <w:rFonts w:ascii="標楷體" w:eastAsia="標楷體" w:hAnsi="標楷體"/>
              </w:rPr>
            </w:pPr>
            <w:r w:rsidRPr="003A56E1">
              <w:rPr>
                <w:rFonts w:ascii="標楷體" w:eastAsia="標楷體" w:hAnsi="標楷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>複習橫斜豎的寫法：</w:t>
            </w:r>
          </w:p>
          <w:p w:rsidR="00AE491F" w:rsidRDefault="00AE491F" w:rsidP="00054C4F">
            <w:pPr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（1）和「橫豎」寫法相似。</w:t>
            </w:r>
          </w:p>
          <w:p w:rsidR="00AE491F" w:rsidRDefault="00AE491F" w:rsidP="00054C4F">
            <w:pPr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（2）寫「橫斜豎」的時候豎畫要微向左下，且明顯的漸行漸提</w:t>
            </w:r>
            <w:r w:rsidRPr="003A56E1">
              <w:rPr>
                <w:rFonts w:ascii="標楷體" w:eastAsia="標楷體" w:hAnsi="標楷體" w:hint="eastAsia"/>
              </w:rPr>
              <w:t>。</w:t>
            </w:r>
          </w:p>
          <w:p w:rsidR="00AE491F" w:rsidRDefault="00AE491F" w:rsidP="00054C4F">
            <w:pPr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（2）筆畫上重下輕，折角有精神。</w:t>
            </w:r>
          </w:p>
          <w:p w:rsidR="00AE491F" w:rsidRPr="003A56E1" w:rsidRDefault="00AE491F" w:rsidP="00054C4F">
            <w:pPr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2.教師示範和說明</w:t>
            </w:r>
            <w:r w:rsidRPr="003A56E1">
              <w:rPr>
                <w:rFonts w:ascii="標楷體" w:eastAsia="標楷體" w:hAnsi="標楷體" w:hint="eastAsia"/>
              </w:rPr>
              <w:t>。</w:t>
            </w:r>
          </w:p>
          <w:p w:rsidR="00AE491F" w:rsidRDefault="00AE491F" w:rsidP="00054C4F">
            <w:pPr>
              <w:snapToGrid w:val="0"/>
              <w:ind w:left="57" w:right="57"/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Pr="00881F6A">
              <w:rPr>
                <w:rFonts w:ascii="標楷體" w:eastAsia="標楷體" w:hAnsi="標楷體" w:hint="eastAsia"/>
              </w:rPr>
              <w:t>.</w:t>
            </w:r>
            <w:r>
              <w:rPr>
                <w:rFonts w:ascii="標楷體" w:eastAsia="標楷體" w:hAnsi="標楷體" w:hint="eastAsia"/>
              </w:rPr>
              <w:t>學生例字習寫：皿、票</w:t>
            </w:r>
            <w:r w:rsidRPr="00881F6A">
              <w:rPr>
                <w:rFonts w:ascii="標楷體" w:eastAsia="標楷體" w:hAnsi="標楷體" w:hint="eastAsia"/>
              </w:rPr>
              <w:t>、</w:t>
            </w:r>
            <w:r>
              <w:rPr>
                <w:rFonts w:ascii="標楷體" w:eastAsia="標楷體" w:hAnsi="標楷體" w:hint="eastAsia"/>
              </w:rPr>
              <w:t>章</w:t>
            </w:r>
            <w:r w:rsidRPr="00881F6A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155" w:type="dxa"/>
            <w:gridSpan w:val="3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  <w:color w:val="000000"/>
              </w:rPr>
              <w:t>實作評量</w:t>
            </w:r>
          </w:p>
        </w:tc>
        <w:tc>
          <w:tcPr>
            <w:tcW w:w="1540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藝術領域</w:t>
            </w:r>
          </w:p>
        </w:tc>
        <w:tc>
          <w:tcPr>
            <w:tcW w:w="1134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E491F" w:rsidTr="00AE491F">
        <w:trPr>
          <w:trHeight w:val="1025"/>
        </w:trPr>
        <w:tc>
          <w:tcPr>
            <w:tcW w:w="671" w:type="dxa"/>
            <w:vAlign w:val="center"/>
          </w:tcPr>
          <w:p w:rsidR="00AE491F" w:rsidRDefault="00AE491F" w:rsidP="00054C4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二十</w:t>
            </w:r>
          </w:p>
        </w:tc>
        <w:tc>
          <w:tcPr>
            <w:tcW w:w="3601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豎橫的</w:t>
            </w:r>
            <w:proofErr w:type="gramEnd"/>
            <w:r>
              <w:rPr>
                <w:rFonts w:ascii="標楷體" w:eastAsia="標楷體" w:hAnsi="標楷體" w:hint="eastAsia"/>
              </w:rPr>
              <w:t>練習</w:t>
            </w:r>
          </w:p>
        </w:tc>
        <w:tc>
          <w:tcPr>
            <w:tcW w:w="5277" w:type="dxa"/>
          </w:tcPr>
          <w:p w:rsidR="00AE491F" w:rsidRPr="001338C6" w:rsidRDefault="00AE491F" w:rsidP="00054C4F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 w:rsidRPr="003A56E1"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「豎橫」的折角有方折：匡、匠、出、匪等。</w:t>
            </w:r>
          </w:p>
          <w:p w:rsidR="00AE491F" w:rsidRDefault="00AE491F" w:rsidP="00054C4F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2</w:t>
            </w:r>
            <w:r w:rsidRPr="003A56E1">
              <w:rPr>
                <w:rFonts w:ascii="標楷體" w:eastAsia="標楷體" w:hAnsi="標楷體" w:hint="eastAsia"/>
                <w:sz w:val="24"/>
                <w:szCs w:val="24"/>
              </w:rPr>
              <w:t>.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「豎橫」的折角有圓折：區、匹、匾等。</w:t>
            </w:r>
          </w:p>
          <w:p w:rsidR="00AE491F" w:rsidRPr="003A56E1" w:rsidRDefault="00AE491F" w:rsidP="00054C4F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3</w:t>
            </w:r>
            <w:r w:rsidRPr="003A56E1">
              <w:rPr>
                <w:rFonts w:ascii="標楷體" w:eastAsia="標楷體" w:hAnsi="標楷體" w:hint="eastAsia"/>
                <w:sz w:val="24"/>
                <w:szCs w:val="24"/>
              </w:rPr>
              <w:t>.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教師示範和說明</w:t>
            </w:r>
            <w:r w:rsidRPr="003A56E1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  <w:p w:rsidR="00AE491F" w:rsidRDefault="00AE491F" w:rsidP="00054C4F">
            <w:pPr>
              <w:snapToGrid w:val="0"/>
              <w:ind w:left="57" w:right="57"/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 w:rsidRPr="003A56E1">
              <w:rPr>
                <w:rFonts w:ascii="標楷體" w:eastAsia="標楷體" w:hAnsi="標楷體" w:hint="eastAsia"/>
              </w:rPr>
              <w:t>.</w:t>
            </w:r>
            <w:r>
              <w:rPr>
                <w:rFonts w:ascii="標楷體" w:eastAsia="標楷體" w:hAnsi="標楷體" w:hint="eastAsia"/>
              </w:rPr>
              <w:t>學生例字習寫。</w:t>
            </w:r>
          </w:p>
        </w:tc>
        <w:tc>
          <w:tcPr>
            <w:tcW w:w="2155" w:type="dxa"/>
            <w:gridSpan w:val="3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3A56E1">
              <w:rPr>
                <w:rFonts w:ascii="標楷體" w:eastAsia="標楷體" w:hAnsi="標楷體" w:hint="eastAsia"/>
                <w:color w:val="000000"/>
              </w:rPr>
              <w:t>實作評量</w:t>
            </w:r>
          </w:p>
        </w:tc>
        <w:tc>
          <w:tcPr>
            <w:tcW w:w="1540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藝術領域</w:t>
            </w:r>
          </w:p>
        </w:tc>
        <w:tc>
          <w:tcPr>
            <w:tcW w:w="1134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E491F" w:rsidTr="00AE491F">
        <w:trPr>
          <w:trHeight w:val="1516"/>
        </w:trPr>
        <w:tc>
          <w:tcPr>
            <w:tcW w:w="671" w:type="dxa"/>
            <w:vAlign w:val="center"/>
          </w:tcPr>
          <w:p w:rsidR="00AE491F" w:rsidRDefault="00AE491F" w:rsidP="00054C4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二十一</w:t>
            </w:r>
          </w:p>
        </w:tc>
        <w:tc>
          <w:tcPr>
            <w:tcW w:w="3601" w:type="dxa"/>
            <w:vAlign w:val="center"/>
          </w:tcPr>
          <w:p w:rsidR="00AE491F" w:rsidRPr="003A5881" w:rsidRDefault="00AE491F" w:rsidP="00054C4F">
            <w:pPr>
              <w:snapToGrid w:val="0"/>
              <w:spacing w:before="57" w:after="57"/>
              <w:ind w:left="57" w:right="57"/>
              <w:jc w:val="both"/>
              <w:rPr>
                <w:rFonts w:ascii="標楷體" w:eastAsia="標楷體" w:hAnsi="標楷體"/>
              </w:rPr>
            </w:pPr>
            <w:r w:rsidRPr="002D6D58">
              <w:rPr>
                <w:rFonts w:ascii="標楷體" w:eastAsia="標楷體" w:hAnsi="標楷體" w:hint="eastAsia"/>
              </w:rPr>
              <w:t>複習和觀摩</w:t>
            </w:r>
          </w:p>
        </w:tc>
        <w:tc>
          <w:tcPr>
            <w:tcW w:w="5277" w:type="dxa"/>
          </w:tcPr>
          <w:p w:rsidR="00AE491F" w:rsidRPr="002D6D58" w:rsidRDefault="00AE491F" w:rsidP="00054C4F">
            <w:pPr>
              <w:snapToGrid w:val="0"/>
              <w:ind w:left="57" w:right="57"/>
              <w:jc w:val="both"/>
              <w:rPr>
                <w:rFonts w:ascii="標楷體" w:eastAsia="標楷體" w:hAnsi="標楷體"/>
              </w:rPr>
            </w:pPr>
            <w:r w:rsidRPr="002D6D58">
              <w:rPr>
                <w:rFonts w:ascii="標楷體" w:eastAsia="標楷體" w:hAnsi="標楷體" w:hint="eastAsia"/>
              </w:rPr>
              <w:t>1.教師展示班上書法作品。</w:t>
            </w:r>
          </w:p>
          <w:p w:rsidR="00AE491F" w:rsidRPr="002D6D58" w:rsidRDefault="00AE491F" w:rsidP="00054C4F">
            <w:pPr>
              <w:ind w:leftChars="24" w:left="1344" w:right="57" w:hangingChars="536" w:hanging="1286"/>
              <w:jc w:val="both"/>
              <w:rPr>
                <w:rFonts w:ascii="標楷體" w:eastAsia="標楷體" w:hAnsi="標楷體"/>
              </w:rPr>
            </w:pPr>
            <w:r w:rsidRPr="002D6D58">
              <w:rPr>
                <w:rFonts w:ascii="標楷體" w:eastAsia="標楷體" w:hAnsi="標楷體" w:hint="eastAsia"/>
              </w:rPr>
              <w:t>2.請學生欣賞並說出各幅作品的優點。</w:t>
            </w:r>
          </w:p>
          <w:p w:rsidR="00AE491F" w:rsidRPr="002D6D58" w:rsidRDefault="00AE491F" w:rsidP="00054C4F">
            <w:pPr>
              <w:ind w:leftChars="24" w:left="1344" w:right="57" w:hangingChars="536" w:hanging="1286"/>
              <w:jc w:val="both"/>
              <w:rPr>
                <w:rFonts w:ascii="標楷體" w:eastAsia="標楷體" w:hAnsi="標楷體"/>
              </w:rPr>
            </w:pPr>
            <w:r w:rsidRPr="002D6D58">
              <w:rPr>
                <w:rFonts w:ascii="標楷體" w:eastAsia="標楷體" w:hAnsi="標楷體" w:hint="eastAsia"/>
              </w:rPr>
              <w:t>3.請學生發表作品需要改進之處</w:t>
            </w:r>
          </w:p>
          <w:p w:rsidR="00AE491F" w:rsidRPr="003A5881" w:rsidRDefault="00AE491F" w:rsidP="00054C4F">
            <w:pPr>
              <w:pStyle w:val="51"/>
              <w:tabs>
                <w:tab w:val="clear" w:pos="329"/>
                <w:tab w:val="left" w:pos="484"/>
              </w:tabs>
              <w:spacing w:line="240" w:lineRule="auto"/>
              <w:ind w:left="57" w:firstLine="0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3A5881">
              <w:rPr>
                <w:rFonts w:ascii="標楷體" w:eastAsia="標楷體" w:hAnsi="標楷體" w:hint="eastAsia"/>
                <w:sz w:val="24"/>
                <w:szCs w:val="24"/>
              </w:rPr>
              <w:t>4.教師補充說明和回饋。</w:t>
            </w:r>
          </w:p>
        </w:tc>
        <w:tc>
          <w:tcPr>
            <w:tcW w:w="2155" w:type="dxa"/>
            <w:gridSpan w:val="3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同儕互評</w:t>
            </w:r>
          </w:p>
        </w:tc>
        <w:tc>
          <w:tcPr>
            <w:tcW w:w="1540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生命教育</w:t>
            </w:r>
          </w:p>
        </w:tc>
        <w:tc>
          <w:tcPr>
            <w:tcW w:w="1134" w:type="dxa"/>
            <w:vAlign w:val="center"/>
          </w:tcPr>
          <w:p w:rsidR="00AE491F" w:rsidRDefault="00AE491F" w:rsidP="00054C4F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bookmarkEnd w:id="0"/>
    </w:tbl>
    <w:p w:rsidR="00DC4BFB" w:rsidRDefault="00DC4BFB" w:rsidP="005A5B68">
      <w:pPr>
        <w:jc w:val="center"/>
        <w:rPr>
          <w:rFonts w:ascii="標楷體" w:eastAsia="標楷體" w:hAnsi="標楷體"/>
        </w:rPr>
      </w:pPr>
    </w:p>
    <w:sectPr w:rsidR="00DC4BFB" w:rsidSect="00541956"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C16" w:rsidRDefault="00361C16" w:rsidP="001E09F9">
      <w:r>
        <w:separator/>
      </w:r>
    </w:p>
  </w:endnote>
  <w:endnote w:type="continuationSeparator" w:id="0">
    <w:p w:rsidR="00361C16" w:rsidRDefault="00361C16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書法家中楷體">
    <w:altName w:val="微軟正黑體"/>
    <w:charset w:val="88"/>
    <w:family w:val="modern"/>
    <w:pitch w:val="fixed"/>
    <w:sig w:usb0="00000000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C16" w:rsidRDefault="00361C16" w:rsidP="001E09F9">
      <w:r>
        <w:separator/>
      </w:r>
    </w:p>
  </w:footnote>
  <w:footnote w:type="continuationSeparator" w:id="0">
    <w:p w:rsidR="00361C16" w:rsidRDefault="00361C16" w:rsidP="001E09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32EA9"/>
    <w:rsid w:val="00045C76"/>
    <w:rsid w:val="00054C4F"/>
    <w:rsid w:val="0006236C"/>
    <w:rsid w:val="000956AA"/>
    <w:rsid w:val="000A5732"/>
    <w:rsid w:val="000B195F"/>
    <w:rsid w:val="000C0295"/>
    <w:rsid w:val="000C77B8"/>
    <w:rsid w:val="000D6595"/>
    <w:rsid w:val="000E176E"/>
    <w:rsid w:val="000E70B6"/>
    <w:rsid w:val="000F1175"/>
    <w:rsid w:val="000F5993"/>
    <w:rsid w:val="000F7BDE"/>
    <w:rsid w:val="00112BD7"/>
    <w:rsid w:val="001349A8"/>
    <w:rsid w:val="00137654"/>
    <w:rsid w:val="00142A7E"/>
    <w:rsid w:val="0014689E"/>
    <w:rsid w:val="00157CEA"/>
    <w:rsid w:val="00180CC5"/>
    <w:rsid w:val="00182BE0"/>
    <w:rsid w:val="001977AB"/>
    <w:rsid w:val="001B6014"/>
    <w:rsid w:val="001C7F16"/>
    <w:rsid w:val="001E09F9"/>
    <w:rsid w:val="001F78B1"/>
    <w:rsid w:val="00201EC5"/>
    <w:rsid w:val="0021292F"/>
    <w:rsid w:val="002133AB"/>
    <w:rsid w:val="002201F5"/>
    <w:rsid w:val="002404FD"/>
    <w:rsid w:val="0026307C"/>
    <w:rsid w:val="002656EA"/>
    <w:rsid w:val="002753BF"/>
    <w:rsid w:val="002758FF"/>
    <w:rsid w:val="00281925"/>
    <w:rsid w:val="00286217"/>
    <w:rsid w:val="00292039"/>
    <w:rsid w:val="00294B9B"/>
    <w:rsid w:val="002A4997"/>
    <w:rsid w:val="002C282B"/>
    <w:rsid w:val="002D4CAB"/>
    <w:rsid w:val="002E4FC6"/>
    <w:rsid w:val="00306883"/>
    <w:rsid w:val="0035113D"/>
    <w:rsid w:val="003528CC"/>
    <w:rsid w:val="00353873"/>
    <w:rsid w:val="003542DC"/>
    <w:rsid w:val="003563DE"/>
    <w:rsid w:val="00361C16"/>
    <w:rsid w:val="00375231"/>
    <w:rsid w:val="00376817"/>
    <w:rsid w:val="0038261A"/>
    <w:rsid w:val="00387EA3"/>
    <w:rsid w:val="003956BA"/>
    <w:rsid w:val="003A1011"/>
    <w:rsid w:val="003A5881"/>
    <w:rsid w:val="003B761D"/>
    <w:rsid w:val="003C0F32"/>
    <w:rsid w:val="003E58CE"/>
    <w:rsid w:val="003E6127"/>
    <w:rsid w:val="0042601A"/>
    <w:rsid w:val="00430520"/>
    <w:rsid w:val="004532CD"/>
    <w:rsid w:val="0046070B"/>
    <w:rsid w:val="00462888"/>
    <w:rsid w:val="00464E51"/>
    <w:rsid w:val="00465E71"/>
    <w:rsid w:val="00465F09"/>
    <w:rsid w:val="00472049"/>
    <w:rsid w:val="00472E1A"/>
    <w:rsid w:val="00474F3A"/>
    <w:rsid w:val="004874E9"/>
    <w:rsid w:val="004A5F0B"/>
    <w:rsid w:val="004B2F72"/>
    <w:rsid w:val="004C309D"/>
    <w:rsid w:val="004C64C5"/>
    <w:rsid w:val="004E2037"/>
    <w:rsid w:val="004F30B5"/>
    <w:rsid w:val="00525F2A"/>
    <w:rsid w:val="00526E16"/>
    <w:rsid w:val="005279C8"/>
    <w:rsid w:val="0053254D"/>
    <w:rsid w:val="00541956"/>
    <w:rsid w:val="0054389A"/>
    <w:rsid w:val="00543CDD"/>
    <w:rsid w:val="00567AD2"/>
    <w:rsid w:val="00594251"/>
    <w:rsid w:val="005A3447"/>
    <w:rsid w:val="005A5B68"/>
    <w:rsid w:val="005F5321"/>
    <w:rsid w:val="005F6A96"/>
    <w:rsid w:val="0060053B"/>
    <w:rsid w:val="0060058D"/>
    <w:rsid w:val="00613E83"/>
    <w:rsid w:val="006304AE"/>
    <w:rsid w:val="006369D1"/>
    <w:rsid w:val="00637B95"/>
    <w:rsid w:val="006432B6"/>
    <w:rsid w:val="00653020"/>
    <w:rsid w:val="00663FA6"/>
    <w:rsid w:val="00666573"/>
    <w:rsid w:val="00673AC1"/>
    <w:rsid w:val="0069753D"/>
    <w:rsid w:val="006A1EDB"/>
    <w:rsid w:val="006A5077"/>
    <w:rsid w:val="006B5EB4"/>
    <w:rsid w:val="006C57EA"/>
    <w:rsid w:val="006F5AF6"/>
    <w:rsid w:val="006F62F0"/>
    <w:rsid w:val="006F6738"/>
    <w:rsid w:val="0071385D"/>
    <w:rsid w:val="0071772C"/>
    <w:rsid w:val="00737565"/>
    <w:rsid w:val="00743D41"/>
    <w:rsid w:val="00745A75"/>
    <w:rsid w:val="007506E2"/>
    <w:rsid w:val="00754209"/>
    <w:rsid w:val="007706DD"/>
    <w:rsid w:val="007722B9"/>
    <w:rsid w:val="0077364E"/>
    <w:rsid w:val="00774392"/>
    <w:rsid w:val="00786AA7"/>
    <w:rsid w:val="007935A7"/>
    <w:rsid w:val="007A307F"/>
    <w:rsid w:val="007C5FC6"/>
    <w:rsid w:val="007D0A4E"/>
    <w:rsid w:val="007D18C8"/>
    <w:rsid w:val="007E076D"/>
    <w:rsid w:val="007E09E1"/>
    <w:rsid w:val="00804B09"/>
    <w:rsid w:val="008243A7"/>
    <w:rsid w:val="008262C3"/>
    <w:rsid w:val="0087419E"/>
    <w:rsid w:val="00877B86"/>
    <w:rsid w:val="008A6A78"/>
    <w:rsid w:val="008B2175"/>
    <w:rsid w:val="008B45CB"/>
    <w:rsid w:val="008B4C67"/>
    <w:rsid w:val="008B5AA2"/>
    <w:rsid w:val="008C15A9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5B5"/>
    <w:rsid w:val="00961CB7"/>
    <w:rsid w:val="00963C8C"/>
    <w:rsid w:val="00966503"/>
    <w:rsid w:val="00973522"/>
    <w:rsid w:val="009776F8"/>
    <w:rsid w:val="00986B8C"/>
    <w:rsid w:val="00993013"/>
    <w:rsid w:val="00996C01"/>
    <w:rsid w:val="009A1175"/>
    <w:rsid w:val="009A2C96"/>
    <w:rsid w:val="009B1FDF"/>
    <w:rsid w:val="009C0110"/>
    <w:rsid w:val="009D09F4"/>
    <w:rsid w:val="009D4B0C"/>
    <w:rsid w:val="00A52CDE"/>
    <w:rsid w:val="00A61519"/>
    <w:rsid w:val="00A6221A"/>
    <w:rsid w:val="00A74F64"/>
    <w:rsid w:val="00A820AD"/>
    <w:rsid w:val="00A833B3"/>
    <w:rsid w:val="00AB785E"/>
    <w:rsid w:val="00AD5461"/>
    <w:rsid w:val="00AD7B59"/>
    <w:rsid w:val="00AE26A2"/>
    <w:rsid w:val="00AE491F"/>
    <w:rsid w:val="00AE52ED"/>
    <w:rsid w:val="00AF2B80"/>
    <w:rsid w:val="00AF458E"/>
    <w:rsid w:val="00B00EEE"/>
    <w:rsid w:val="00B017C7"/>
    <w:rsid w:val="00B25D2A"/>
    <w:rsid w:val="00B33D93"/>
    <w:rsid w:val="00B5082C"/>
    <w:rsid w:val="00B632C0"/>
    <w:rsid w:val="00B64714"/>
    <w:rsid w:val="00B72A3F"/>
    <w:rsid w:val="00B72A6D"/>
    <w:rsid w:val="00B76925"/>
    <w:rsid w:val="00B91B20"/>
    <w:rsid w:val="00BB1FAA"/>
    <w:rsid w:val="00BC26B5"/>
    <w:rsid w:val="00BC42CE"/>
    <w:rsid w:val="00BD7560"/>
    <w:rsid w:val="00BF2742"/>
    <w:rsid w:val="00BF319C"/>
    <w:rsid w:val="00C12A43"/>
    <w:rsid w:val="00C23B9C"/>
    <w:rsid w:val="00C45127"/>
    <w:rsid w:val="00C800C7"/>
    <w:rsid w:val="00C945B9"/>
    <w:rsid w:val="00CB6241"/>
    <w:rsid w:val="00CC11EC"/>
    <w:rsid w:val="00CC6B46"/>
    <w:rsid w:val="00CD5276"/>
    <w:rsid w:val="00CE0A6C"/>
    <w:rsid w:val="00CE12C4"/>
    <w:rsid w:val="00CE401D"/>
    <w:rsid w:val="00CE4584"/>
    <w:rsid w:val="00D06C9B"/>
    <w:rsid w:val="00D075AF"/>
    <w:rsid w:val="00D22448"/>
    <w:rsid w:val="00D40BF8"/>
    <w:rsid w:val="00D43615"/>
    <w:rsid w:val="00D71C95"/>
    <w:rsid w:val="00D82705"/>
    <w:rsid w:val="00D840A9"/>
    <w:rsid w:val="00D87672"/>
    <w:rsid w:val="00D919FE"/>
    <w:rsid w:val="00D92550"/>
    <w:rsid w:val="00D93F1B"/>
    <w:rsid w:val="00D95EA1"/>
    <w:rsid w:val="00DA22BB"/>
    <w:rsid w:val="00DA7F3C"/>
    <w:rsid w:val="00DB16A3"/>
    <w:rsid w:val="00DB4D44"/>
    <w:rsid w:val="00DB5592"/>
    <w:rsid w:val="00DC4BFB"/>
    <w:rsid w:val="00E0428B"/>
    <w:rsid w:val="00E148E6"/>
    <w:rsid w:val="00E32D46"/>
    <w:rsid w:val="00E671A4"/>
    <w:rsid w:val="00E73E30"/>
    <w:rsid w:val="00EA04D5"/>
    <w:rsid w:val="00EA7035"/>
    <w:rsid w:val="00EC53CA"/>
    <w:rsid w:val="00ED15DE"/>
    <w:rsid w:val="00EE064C"/>
    <w:rsid w:val="00F024D0"/>
    <w:rsid w:val="00F0273E"/>
    <w:rsid w:val="00F240EF"/>
    <w:rsid w:val="00F326F9"/>
    <w:rsid w:val="00F60B4A"/>
    <w:rsid w:val="00F82658"/>
    <w:rsid w:val="00F8710D"/>
    <w:rsid w:val="00F90C5B"/>
    <w:rsid w:val="00FB4784"/>
    <w:rsid w:val="00FC1DF4"/>
    <w:rsid w:val="00FD2B8B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51">
    <w:name w:val="5.【十大能力指標】內文字（一、二、三、）"/>
    <w:basedOn w:val="a"/>
    <w:rsid w:val="00032EA9"/>
    <w:pPr>
      <w:widowControl w:val="0"/>
      <w:tabs>
        <w:tab w:val="left" w:pos="329"/>
      </w:tabs>
      <w:spacing w:line="240" w:lineRule="exact"/>
      <w:ind w:left="397" w:right="57" w:hanging="340"/>
      <w:jc w:val="both"/>
    </w:pPr>
    <w:rPr>
      <w:kern w:val="2"/>
      <w:sz w:val="16"/>
      <w:szCs w:val="20"/>
    </w:rPr>
  </w:style>
  <w:style w:type="paragraph" w:styleId="Web">
    <w:name w:val="Normal (Web)"/>
    <w:basedOn w:val="a"/>
    <w:rsid w:val="00966503"/>
    <w:pPr>
      <w:spacing w:before="100" w:beforeAutospacing="1" w:after="100" w:afterAutospacing="1"/>
    </w:pPr>
    <w:rPr>
      <w:rFonts w:ascii="細明體" w:eastAsia="細明體" w:hAnsi="細明體" w:hint="eastAsia"/>
      <w:color w:val="000000"/>
    </w:rPr>
  </w:style>
  <w:style w:type="paragraph" w:customStyle="1" w:styleId="21">
    <w:name w:val="樣式2"/>
    <w:basedOn w:val="a"/>
    <w:rsid w:val="00966503"/>
    <w:pPr>
      <w:widowControl w:val="0"/>
      <w:spacing w:line="400" w:lineRule="exact"/>
      <w:ind w:left="1542" w:hanging="737"/>
      <w:jc w:val="both"/>
    </w:pPr>
    <w:rPr>
      <w:rFonts w:eastAsia="標楷體"/>
      <w:b/>
      <w:kern w:val="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51">
    <w:name w:val="5.【十大能力指標】內文字（一、二、三、）"/>
    <w:basedOn w:val="a"/>
    <w:rsid w:val="00032EA9"/>
    <w:pPr>
      <w:widowControl w:val="0"/>
      <w:tabs>
        <w:tab w:val="left" w:pos="329"/>
      </w:tabs>
      <w:spacing w:line="240" w:lineRule="exact"/>
      <w:ind w:left="397" w:right="57" w:hanging="340"/>
      <w:jc w:val="both"/>
    </w:pPr>
    <w:rPr>
      <w:kern w:val="2"/>
      <w:sz w:val="16"/>
      <w:szCs w:val="20"/>
    </w:rPr>
  </w:style>
  <w:style w:type="paragraph" w:styleId="Web">
    <w:name w:val="Normal (Web)"/>
    <w:basedOn w:val="a"/>
    <w:rsid w:val="00966503"/>
    <w:pPr>
      <w:spacing w:before="100" w:beforeAutospacing="1" w:after="100" w:afterAutospacing="1"/>
    </w:pPr>
    <w:rPr>
      <w:rFonts w:ascii="細明體" w:eastAsia="細明體" w:hAnsi="細明體" w:hint="eastAsia"/>
      <w:color w:val="000000"/>
    </w:rPr>
  </w:style>
  <w:style w:type="paragraph" w:customStyle="1" w:styleId="21">
    <w:name w:val="樣式2"/>
    <w:basedOn w:val="a"/>
    <w:rsid w:val="00966503"/>
    <w:pPr>
      <w:widowControl w:val="0"/>
      <w:spacing w:line="400" w:lineRule="exact"/>
      <w:ind w:left="1542" w:hanging="737"/>
      <w:jc w:val="both"/>
    </w:pPr>
    <w:rPr>
      <w:rFonts w:eastAsia="標楷體"/>
      <w:b/>
      <w:kern w:val="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549CC-78F6-4B47-8108-CDF2F77E9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372</Words>
  <Characters>2126</Characters>
  <Application>Microsoft Office Word</Application>
  <DocSecurity>0</DocSecurity>
  <Lines>17</Lines>
  <Paragraphs>4</Paragraphs>
  <ScaleCrop>false</ScaleCrop>
  <Company/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2021-06-17T07:33:00Z</dcterms:created>
  <dcterms:modified xsi:type="dcterms:W3CDTF">2021-06-17T07:33:00Z</dcterms:modified>
</cp:coreProperties>
</file>