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EB7629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彈性國語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ED3AF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六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EB7629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陳淑容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EB7629" w:rsidRPr="006D193F" w:rsidRDefault="00EB7629" w:rsidP="00EB7629">
            <w:pPr>
              <w:pStyle w:val="11"/>
              <w:numPr>
                <w:ilvl w:val="0"/>
                <w:numId w:val="5"/>
              </w:numPr>
              <w:spacing w:line="400" w:lineRule="exact"/>
              <w:ind w:left="938" w:right="57" w:hanging="258"/>
              <w:jc w:val="left"/>
              <w:rPr>
                <w:rFonts w:ascii="新細明體" w:eastAsia="新細明體" w:hint="eastAsia"/>
                <w:sz w:val="22"/>
              </w:rPr>
            </w:pPr>
            <w:r w:rsidRPr="006D193F">
              <w:rPr>
                <w:rFonts w:ascii="新細明體" w:eastAsia="新細明體" w:hint="eastAsia"/>
                <w:sz w:val="22"/>
              </w:rPr>
              <w:t>以學生為主體，教師為主導，學習方法為主線，整體發展為主旨，透過字、詞、句、段、篇的訓練和聽、說、讀、寫、思、作的教程設計，把知識傳授、能力培養、思想陶冶有機的結合起來。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5"/>
              </w:numPr>
              <w:spacing w:line="400" w:lineRule="exact"/>
              <w:ind w:left="938" w:right="57" w:hanging="258"/>
              <w:jc w:val="left"/>
              <w:rPr>
                <w:rFonts w:ascii="新細明體" w:eastAsia="新細明體" w:hint="eastAsia"/>
                <w:sz w:val="22"/>
              </w:rPr>
            </w:pPr>
            <w:r w:rsidRPr="006D193F">
              <w:rPr>
                <w:rFonts w:ascii="新細明體" w:eastAsia="新細明體" w:hint="eastAsia"/>
                <w:sz w:val="22"/>
              </w:rPr>
              <w:t>有效提高語文教學質量，改變語文「高消耗，低效益」的缺失。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int="eastAsia"/>
                <w:sz w:val="22"/>
              </w:rPr>
            </w:pPr>
            <w:r w:rsidRPr="006D193F">
              <w:rPr>
                <w:rFonts w:ascii="新細明體" w:eastAsia="新細明體" w:hint="eastAsia"/>
                <w:sz w:val="22"/>
              </w:rPr>
              <w:t>落實九年一貫課程統整的時代精神。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int="eastAsia"/>
                <w:sz w:val="22"/>
              </w:rPr>
            </w:pPr>
            <w:r w:rsidRPr="006D193F">
              <w:rPr>
                <w:rFonts w:ascii="新細明體" w:eastAsia="新細明體" w:hint="eastAsia"/>
                <w:sz w:val="22"/>
              </w:rPr>
              <w:t>以單元組織方式進行。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int="eastAsia"/>
                <w:sz w:val="22"/>
              </w:rPr>
            </w:pPr>
            <w:r w:rsidRPr="006D193F">
              <w:rPr>
                <w:rFonts w:ascii="新細明體" w:eastAsia="新細明體" w:hint="eastAsia"/>
                <w:sz w:val="22"/>
              </w:rPr>
              <w:t>特別重視學科體系的</w:t>
            </w:r>
            <w:proofErr w:type="gramStart"/>
            <w:r w:rsidRPr="006D193F">
              <w:rPr>
                <w:rFonts w:ascii="新細明體" w:eastAsia="新細明體" w:hint="eastAsia"/>
                <w:sz w:val="22"/>
              </w:rPr>
              <w:t>規</w:t>
            </w:r>
            <w:proofErr w:type="gramEnd"/>
            <w:r w:rsidRPr="006D193F">
              <w:rPr>
                <w:rFonts w:ascii="新細明體" w:eastAsia="新細明體" w:hint="eastAsia"/>
                <w:sz w:val="22"/>
              </w:rPr>
              <w:t>畫、統整，和與其他領域橫向課程的設計、整合。</w:t>
            </w:r>
          </w:p>
          <w:p w:rsidR="00AD6604" w:rsidRPr="00EB7629" w:rsidRDefault="00EB7629" w:rsidP="001533E2">
            <w:pPr>
              <w:pStyle w:val="11"/>
              <w:numPr>
                <w:ilvl w:val="0"/>
                <w:numId w:val="5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/>
                <w:sz w:val="22"/>
              </w:rPr>
            </w:pPr>
            <w:r w:rsidRPr="006D193F">
              <w:rPr>
                <w:rFonts w:ascii="新細明體" w:eastAsia="新細明體" w:hint="eastAsia"/>
                <w:sz w:val="22"/>
              </w:rPr>
              <w:t>循環反覆，循序漸進，逐步加深，螺旋上升，教材不只呈現了工具性的規律特點，也</w:t>
            </w:r>
            <w:proofErr w:type="gramStart"/>
            <w:r w:rsidRPr="006D193F">
              <w:rPr>
                <w:rFonts w:ascii="新細明體" w:eastAsia="新細明體" w:hint="eastAsia"/>
                <w:sz w:val="22"/>
              </w:rPr>
              <w:t>凸</w:t>
            </w:r>
            <w:proofErr w:type="gramEnd"/>
            <w:r w:rsidRPr="006D193F">
              <w:rPr>
                <w:rFonts w:ascii="新細明體" w:eastAsia="新細明體" w:hint="eastAsia"/>
                <w:sz w:val="22"/>
              </w:rPr>
              <w:t>顯了科學性、時代性的進步要求。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proofErr w:type="gramStart"/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EB7629" w:rsidRPr="006D193F" w:rsidRDefault="00EB7629" w:rsidP="00EB7629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6D193F">
              <w:rPr>
                <w:rFonts w:ascii="新細明體" w:eastAsia="新細明體" w:hAnsi="新細明體" w:hint="eastAsia"/>
                <w:sz w:val="22"/>
              </w:rPr>
              <w:t>培養學生擁有喜愛學習與勤儉、安分守己的生活態度。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6D193F">
              <w:rPr>
                <w:rFonts w:ascii="新細明體" w:eastAsia="新細明體" w:hAnsi="新細明體" w:hint="eastAsia"/>
                <w:sz w:val="22"/>
              </w:rPr>
              <w:t>懂得在競賽中團結合作，堅持到底，不驕傲，不氣餒。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6D193F">
              <w:rPr>
                <w:rFonts w:ascii="新細明體" w:eastAsia="新細明體" w:hAnsi="新細明體" w:hint="eastAsia"/>
                <w:sz w:val="22"/>
              </w:rPr>
              <w:t>欣賞現代詩歌，學習閱讀淺白的文言文，體會文字的奧妙。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6D193F">
              <w:rPr>
                <w:rFonts w:ascii="新細明體" w:eastAsia="新細明體" w:hAnsi="新細明體" w:hint="eastAsia"/>
                <w:sz w:val="22"/>
              </w:rPr>
              <w:t>藉由旅遊了解各地不同的環境及人文風情，並透過參觀古蹟，體認先民的智慧。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6D193F">
              <w:rPr>
                <w:rFonts w:ascii="新細明體" w:eastAsia="新細明體" w:hAnsi="新細明體" w:hint="eastAsia"/>
                <w:sz w:val="22"/>
              </w:rPr>
              <w:t>培養以邏輯思考和主動思考的能力，解決問題，探尋真理。</w:t>
            </w:r>
          </w:p>
          <w:p w:rsidR="00EB7629" w:rsidRPr="006D193F" w:rsidRDefault="00EB7629" w:rsidP="00EB7629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6D193F">
              <w:rPr>
                <w:rFonts w:ascii="新細明體" w:eastAsia="新細明體" w:hAnsi="新細明體" w:hint="eastAsia"/>
                <w:sz w:val="22"/>
              </w:rPr>
              <w:t>培養欣賞大自然四季之美，並與大自然和諧相處的情操。</w:t>
            </w:r>
          </w:p>
          <w:p w:rsidR="00AD6604" w:rsidRPr="00EB7629" w:rsidRDefault="00EB7629" w:rsidP="001533E2">
            <w:pPr>
              <w:pStyle w:val="11"/>
              <w:numPr>
                <w:ilvl w:val="0"/>
                <w:numId w:val="4"/>
              </w:numPr>
              <w:spacing w:line="400" w:lineRule="exact"/>
              <w:ind w:left="1037" w:right="57" w:hanging="357"/>
              <w:jc w:val="left"/>
              <w:rPr>
                <w:rFonts w:ascii="新細明體" w:eastAsia="新細明體" w:hAnsi="新細明體"/>
                <w:sz w:val="22"/>
              </w:rPr>
            </w:pPr>
            <w:r w:rsidRPr="006D193F">
              <w:rPr>
                <w:rFonts w:ascii="新細明體" w:eastAsia="新細明體" w:hAnsi="新細明體" w:hint="eastAsia"/>
                <w:sz w:val="22"/>
              </w:rPr>
              <w:t>能了解自己建立自信，並培養樂觀積極的態度。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 w:hint="eastAsia"/>
          <w:sz w:val="36"/>
          <w:szCs w:val="36"/>
        </w:rPr>
      </w:pPr>
    </w:p>
    <w:p w:rsidR="00EB7629" w:rsidRDefault="00EB7629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1"/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一、神奇的藍絲帶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【一、神奇的藍絲帶】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1.能利用注音符號，理解字詞音義，提升閱讀效能。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2.能專心聆聽有關傳遞愛的小故事，體會分享愛的重要與感動。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3.能有條理的說出自己如何傳遞愛的相關經驗。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4.能熟練本課生字詞語，分辨詞語的用法，並能正確的運用。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5.能理解課文深意，主動閱讀與鼓勵、傳遞關愛相關的文章。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6.能理解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頒贈藍絲帶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的目的及方式，寫出想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致贈藍絲帶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的對象。</w:t>
            </w:r>
          </w:p>
          <w:p w:rsidR="00EB7629" w:rsidRPr="00F80354" w:rsidRDefault="00EB7629" w:rsidP="00EB7629">
            <w:pPr>
              <w:adjustRightInd w:val="0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【一、神奇的藍絲帶】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1.能利用注音輸入的方法，查詢</w:t>
            </w:r>
            <w:proofErr w:type="gramStart"/>
            <w:r w:rsidRPr="00F80354">
              <w:rPr>
                <w:rFonts w:ascii="新細明體" w:hAnsi="新細明體"/>
                <w:bCs/>
                <w:sz w:val="16"/>
              </w:rPr>
              <w:t>本課字詞</w:t>
            </w:r>
            <w:proofErr w:type="gramEnd"/>
            <w:r w:rsidRPr="00F80354">
              <w:rPr>
                <w:rFonts w:ascii="新細明體" w:hAnsi="新細明體"/>
                <w:bCs/>
                <w:sz w:val="16"/>
              </w:rPr>
              <w:t>的音義，學習讀寫本課新詞、生字。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2.專心聆聽同學的報告，分享他人如何傳遞愛，如何表達對人的讚賞與關心。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3.從報章上蒐集資料，或用經驗分享的方式，分享自己關於「傳遞愛」的相關經驗。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4.熟練本課生字詞語，分辨詞語的用法，並能正確的運用。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5.能閱讀課文，理解課文的深意，並主動閱讀與勵志溫暖、傳遞關愛有關的文章。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D0223D">
              <w:rPr>
                <w:bCs/>
                <w:sz w:val="16"/>
                <w:szCs w:val="16"/>
              </w:rPr>
              <w:t>1.</w:t>
            </w:r>
            <w:r w:rsidRPr="00D0223D">
              <w:rPr>
                <w:bCs/>
                <w:sz w:val="16"/>
                <w:szCs w:val="16"/>
              </w:rPr>
              <w:t>實作</w:t>
            </w:r>
            <w:r w:rsidRPr="00F80354">
              <w:rPr>
                <w:rFonts w:ascii="新細明體" w:hAnsi="新細明體"/>
                <w:bCs/>
                <w:sz w:val="16"/>
              </w:rPr>
              <w:t>評量（朗讀）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2.實作評量（發表）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3.實作評量（習作）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4.習作評量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5.口頭評量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6.分組報告</w:t>
            </w:r>
          </w:p>
          <w:p w:rsidR="00EB7629" w:rsidRPr="00D0223D" w:rsidRDefault="00EB7629" w:rsidP="00EB7629">
            <w:pPr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7.參與討</w:t>
            </w:r>
            <w:r w:rsidRPr="00D0223D">
              <w:rPr>
                <w:bCs/>
                <w:sz w:val="16"/>
                <w:szCs w:val="16"/>
              </w:rPr>
              <w:t>論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一、神奇的藍絲帶／二、跑道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【一、神奇的藍絲帶】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1.能學習如何關愛、鼓勵、讚美別人，並懂得感謝他人。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【二、跑道】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1.能利用注音符號，自行閱讀課文，預習課文內涵。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2.能專心聆聽同學報告某次心境轉折的經驗，並且給予適切的回應。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3.能把自己參加某次心境轉折的經驗，說出來與同學分享。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</w:t>
            </w:r>
            <w:proofErr w:type="gramStart"/>
            <w:r w:rsidRPr="00F80354">
              <w:rPr>
                <w:rFonts w:ascii="新細明體" w:hAnsi="新細明體"/>
                <w:bCs/>
                <w:sz w:val="16"/>
              </w:rPr>
              <w:t>能統整形近字</w:t>
            </w:r>
            <w:proofErr w:type="gramEnd"/>
            <w:r w:rsidRPr="00F80354">
              <w:rPr>
                <w:rFonts w:ascii="新細明體" w:hAnsi="新細明體"/>
                <w:bCs/>
                <w:sz w:val="16"/>
              </w:rPr>
              <w:t>，運用部首、偏旁等資訊，輔助識字，理解字義。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5.能仔細閱讀課文，理解課文中角色情緒的轉變，以及作品的主旨。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</w:t>
            </w:r>
            <w:r w:rsidRPr="00F80354">
              <w:rPr>
                <w:rFonts w:ascii="新細明體" w:hAnsi="新細明體"/>
                <w:bCs/>
                <w:sz w:val="16"/>
              </w:rPr>
              <w:t>理解課文中角色心境的轉折，寫出自己必須說「對不起」的相關經驗。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【一、神奇的藍絲帶】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1.能寫出自己要把藍絲帶頒發給誰，並且寫下對他人的鼓勵與讚美。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【二、跑道】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1.能利用注音輸入的方法，查詢</w:t>
            </w:r>
            <w:proofErr w:type="gramStart"/>
            <w:r w:rsidRPr="00F80354">
              <w:rPr>
                <w:rFonts w:ascii="新細明體" w:hAnsi="新細明體"/>
                <w:bCs/>
                <w:sz w:val="16"/>
              </w:rPr>
              <w:t>本課字詞</w:t>
            </w:r>
            <w:proofErr w:type="gramEnd"/>
            <w:r w:rsidRPr="00F80354">
              <w:rPr>
                <w:rFonts w:ascii="新細明體" w:hAnsi="新細明體"/>
                <w:bCs/>
                <w:sz w:val="16"/>
              </w:rPr>
              <w:t>的音義，學習讀寫本課新詞、生字。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2.能專心聆聽同學報告某次心境轉折的經驗，並且給予適切的回應。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3.能把自己某次心境轉折的經驗，說出來與同學分享。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</w:t>
            </w:r>
            <w:proofErr w:type="gramStart"/>
            <w:r w:rsidRPr="00F80354">
              <w:rPr>
                <w:rFonts w:ascii="新細明體" w:hAnsi="新細明體"/>
                <w:bCs/>
                <w:sz w:val="16"/>
              </w:rPr>
              <w:t>能統整形近字</w:t>
            </w:r>
            <w:proofErr w:type="gramEnd"/>
            <w:r w:rsidRPr="00F80354">
              <w:rPr>
                <w:rFonts w:ascii="新細明體" w:hAnsi="新細明體"/>
                <w:bCs/>
                <w:sz w:val="16"/>
              </w:rPr>
              <w:t>，運用部首、偏旁等資訊，輔助識字，理解字義。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5.能主動閱讀與校園生活有關的少年小說，從故事中人物的互動與心境轉折，學習良好的待人處事方式。</w:t>
            </w:r>
          </w:p>
          <w:p w:rsidR="00EB7629" w:rsidRPr="00BB50E6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</w:t>
            </w:r>
            <w:r w:rsidRPr="00F80354">
              <w:rPr>
                <w:rFonts w:ascii="新細明體" w:hAnsi="新細明體"/>
                <w:bCs/>
                <w:sz w:val="16"/>
              </w:rPr>
              <w:t>.能依照寫作思路引導，完成作文。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1.實作評量（朗讀）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2.實作評量（發表）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3.實作評量（習作）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4.習作評量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5.口頭評量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6.分組報告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7.參與討論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三、說話也要停看聽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【三、說話也要停看聽】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1.專注聆聽教師或同學的言談內容，並記住要點。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2.學會正確且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清楚的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表達自己的意見。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3.利用字辭典，分辨課文中「辯」、「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筵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」、「賠」等字音與字形。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4.讀懂議論文論點和論據的寫法。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5.學習議論文的寫作方式。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</w:t>
            </w:r>
            <w:r w:rsidRPr="00F80354">
              <w:rPr>
                <w:rFonts w:ascii="新細明體" w:hAnsi="新細明體"/>
                <w:bCs/>
                <w:sz w:val="16"/>
              </w:rPr>
              <w:t>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從文章中體會說話的意義，學習事先想好再說，說話得體。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【三、說話也要停看聽】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1.應用注音符號，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幫助難詞理解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2.仔細聆聽電子書以及同學的發言。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3.練習用流利的語言，說出與說話有關的例子。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4.練習設計字謎，分解字的結構，輔助識字。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5.主動閱讀和說話有關的資料。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</w:t>
            </w:r>
            <w:r w:rsidRPr="00F80354">
              <w:rPr>
                <w:rFonts w:ascii="新細明體" w:hAnsi="新細明體"/>
                <w:bCs/>
                <w:sz w:val="16"/>
              </w:rPr>
              <w:t>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配合閱讀教學，學習論點、論據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的敘寫方式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1.實作評量（發表）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2.實作評量（習作）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3.口頭評量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4.實作評量（發表）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5.實作評量（聆聽）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6.態度檢核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四、朱子治家格言選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【四、朱子治家格言選】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1.應用注音符號，處理資料，提升語文學習效能。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2.專心聆聽同學分享成語故事，說出聽後感想。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3.有條理的發表「一句格言對我的影響」。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4.利用電子字辭典，分辨課文中生字語詞的意義。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5.能理解課文內容，分辨與體文和文言文詞語的差別。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6.能針對本</w:t>
            </w:r>
            <w:proofErr w:type="gramStart"/>
            <w:r w:rsidRPr="00F80354">
              <w:rPr>
                <w:rFonts w:ascii="新細明體" w:hAnsi="新細明體"/>
                <w:bCs/>
                <w:sz w:val="16"/>
              </w:rPr>
              <w:t>課各則格言</w:t>
            </w:r>
            <w:proofErr w:type="gramEnd"/>
            <w:r w:rsidRPr="00F80354">
              <w:rPr>
                <w:rFonts w:ascii="新細明體" w:hAnsi="新細明體"/>
                <w:bCs/>
                <w:sz w:val="16"/>
              </w:rPr>
              <w:t>的內容，提出自己相關的意見、經驗與感想。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【四、朱子治家格言選】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1.應用注音符號檢索，並上網使用電子字典、辭典學習本課生字。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2.運用注音符號</w:t>
            </w:r>
            <w:proofErr w:type="gramStart"/>
            <w:r w:rsidRPr="00F80354">
              <w:rPr>
                <w:rFonts w:ascii="新細明體" w:hAnsi="新細明體"/>
                <w:bCs/>
                <w:sz w:val="16"/>
              </w:rPr>
              <w:t>幫助難詞和多義字的</w:t>
            </w:r>
            <w:proofErr w:type="gramEnd"/>
            <w:r w:rsidRPr="00F80354">
              <w:rPr>
                <w:rFonts w:ascii="新細明體" w:hAnsi="新細明體"/>
                <w:bCs/>
                <w:sz w:val="16"/>
              </w:rPr>
              <w:t>理解，以了解課文含義。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3.運用字辭典，</w:t>
            </w:r>
            <w:proofErr w:type="gramStart"/>
            <w:r w:rsidRPr="00F80354">
              <w:rPr>
                <w:rFonts w:ascii="新細明體" w:hAnsi="新細明體"/>
                <w:bCs/>
                <w:sz w:val="16"/>
              </w:rPr>
              <w:t>認識難字</w:t>
            </w:r>
            <w:proofErr w:type="gramEnd"/>
            <w:r w:rsidRPr="00F80354">
              <w:rPr>
                <w:rFonts w:ascii="新細明體" w:hAnsi="新細明體"/>
                <w:bCs/>
                <w:sz w:val="16"/>
              </w:rPr>
              <w:t>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4.專心聆聽同學說「未雨綢繆、臨渴掘井」成語故事。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</w:t>
            </w:r>
            <w:r w:rsidRPr="00F80354">
              <w:rPr>
                <w:rFonts w:ascii="新細明體" w:hAnsi="新細明體"/>
                <w:bCs/>
                <w:sz w:val="16"/>
              </w:rPr>
              <w:t>.分享上網的經驗，說出「未雨綢繆、臨渴掘井」成語故事。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1.實作評量（朗讀）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2.實作評量（寫大綱）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3.習作評量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4.口頭評量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5.觀察紀錄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6.態度檢核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統整活動</w:t>
            </w:r>
            <w:proofErr w:type="gramStart"/>
            <w:r>
              <w:rPr>
                <w:rFonts w:hint="eastAsia"/>
                <w:sz w:val="16"/>
              </w:rPr>
              <w:t>一</w:t>
            </w:r>
            <w:proofErr w:type="gramEnd"/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【四、朱子治家格言選】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</w:t>
            </w:r>
            <w:r w:rsidRPr="00F80354">
              <w:rPr>
                <w:rFonts w:ascii="新細明體" w:hAnsi="新細明體"/>
                <w:bCs/>
                <w:sz w:val="16"/>
              </w:rPr>
              <w:t>.能運用說明與敘述的方式，寫出「一句格言對我的影響」。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</w:t>
            </w:r>
            <w:r w:rsidRPr="00F80354">
              <w:rPr>
                <w:rFonts w:ascii="新細明體" w:hAnsi="新細明體"/>
                <w:bCs/>
                <w:sz w:val="16"/>
              </w:rPr>
              <w:t>.欣賞文言文的特色，主動閱讀文言文。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【統整活動一】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1.認識篆書與隸書。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2.明白諺語與歇後語的作用，並能使</w:t>
            </w: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用它加強語言文字的表達。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3.認識修改文章的方法，並學會自行修改文章，提升語文能力。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lastRenderedPageBreak/>
              <w:t>【四、朱子治家格言選】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</w:t>
            </w:r>
            <w:r w:rsidRPr="00F80354">
              <w:rPr>
                <w:rFonts w:ascii="新細明體" w:hAnsi="新細明體"/>
                <w:bCs/>
                <w:sz w:val="16"/>
              </w:rPr>
              <w:t>.能運用說明與敘述，寫出「一句格言對我的影響」。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【統整活動一】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1.指導學生認識篆書與隸書，並補充相關知識。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2.指導學生分組收集諺語，並說明什麼叫諺語。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3.師生共同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研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讀「如何修改文章」，了解文中的內容，共同討論如何發現文章的毛病。</w:t>
            </w:r>
          </w:p>
        </w:tc>
        <w:tc>
          <w:tcPr>
            <w:tcW w:w="581" w:type="pct"/>
            <w:vAlign w:val="center"/>
          </w:tcPr>
          <w:p w:rsidR="00EB7629" w:rsidRPr="00D0223D" w:rsidRDefault="00EB7629" w:rsidP="00EB7629">
            <w:pPr>
              <w:spacing w:line="240" w:lineRule="exact"/>
              <w:ind w:left="57" w:rightChars="10" w:right="24"/>
              <w:jc w:val="both"/>
              <w:rPr>
                <w:bCs/>
                <w:sz w:val="16"/>
                <w:szCs w:val="16"/>
              </w:rPr>
            </w:pPr>
            <w:r w:rsidRPr="00D0223D">
              <w:rPr>
                <w:bCs/>
                <w:sz w:val="16"/>
                <w:szCs w:val="16"/>
              </w:rPr>
              <w:lastRenderedPageBreak/>
              <w:t>1.</w:t>
            </w:r>
            <w:r w:rsidRPr="00D0223D">
              <w:rPr>
                <w:bCs/>
                <w:sz w:val="16"/>
                <w:szCs w:val="16"/>
              </w:rPr>
              <w:t>實作評量（朗讀）</w:t>
            </w:r>
          </w:p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D0223D">
              <w:rPr>
                <w:bCs/>
                <w:sz w:val="16"/>
                <w:szCs w:val="16"/>
              </w:rPr>
              <w:t>2.</w:t>
            </w:r>
            <w:r w:rsidRPr="00D0223D">
              <w:rPr>
                <w:bCs/>
                <w:sz w:val="16"/>
                <w:szCs w:val="16"/>
              </w:rPr>
              <w:t>實作評量（寫大綱）</w:t>
            </w:r>
          </w:p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D0223D">
              <w:rPr>
                <w:bCs/>
                <w:sz w:val="16"/>
                <w:szCs w:val="16"/>
              </w:rPr>
              <w:t>3.</w:t>
            </w:r>
            <w:r w:rsidRPr="00D0223D">
              <w:rPr>
                <w:bCs/>
                <w:sz w:val="16"/>
                <w:szCs w:val="16"/>
              </w:rPr>
              <w:t>習作評量</w:t>
            </w:r>
          </w:p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D0223D">
              <w:rPr>
                <w:bCs/>
                <w:sz w:val="16"/>
                <w:szCs w:val="16"/>
              </w:rPr>
              <w:t>4.</w:t>
            </w:r>
            <w:r w:rsidRPr="00D0223D">
              <w:rPr>
                <w:bCs/>
                <w:sz w:val="16"/>
                <w:szCs w:val="16"/>
              </w:rPr>
              <w:t>口頭評量</w:t>
            </w:r>
          </w:p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D0223D">
              <w:rPr>
                <w:bCs/>
                <w:sz w:val="16"/>
                <w:szCs w:val="16"/>
              </w:rPr>
              <w:t>5.</w:t>
            </w:r>
            <w:r w:rsidRPr="00D0223D">
              <w:rPr>
                <w:bCs/>
                <w:sz w:val="16"/>
                <w:szCs w:val="16"/>
              </w:rPr>
              <w:t>觀察紀錄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統整活動</w:t>
            </w:r>
            <w:proofErr w:type="gramStart"/>
            <w:r w:rsidRPr="006D193F">
              <w:rPr>
                <w:sz w:val="16"/>
              </w:rPr>
              <w:t>一</w:t>
            </w:r>
            <w:proofErr w:type="gramEnd"/>
            <w:r w:rsidRPr="006D193F">
              <w:rPr>
                <w:sz w:val="16"/>
              </w:rPr>
              <w:t>／五、山的巡禮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【統整活動一】</w:t>
            </w:r>
          </w:p>
          <w:p w:rsidR="00EB7629" w:rsidRPr="00BB50E6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BB50E6">
              <w:rPr>
                <w:rFonts w:ascii="新細明體" w:hAnsi="新細明體" w:hint="eastAsia"/>
                <w:bCs/>
                <w:sz w:val="16"/>
              </w:rPr>
              <w:t>1.認識修改文章的方法，並學會自行修改文章，提升語文能力。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五、山的巡禮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1.利用注音輸入法，查詢兒童文學作家林煥彰、劉克襄的作品，增廣閱讀的範圍。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2.專注聆聽同學朗讀的詩歌，並找出詩中景物的特色與情意的表達。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3.利用字辭典，學習本課生字新詞的意義與用法。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【統整活動一】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1.師生共同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研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讀「如何修改文章」，了解文中的內容，共同討論如何發現文章的毛病。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五、山的巡禮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1.運用注音輸入法，鍵入關鍵字，查尋相關資料。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2.在聆聽詩歌時，一邊聆聽，一邊練習摘錄摹寫景物的佳句。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3.運用字辭典，找出「哆嗦」、「惺忪」等詞語的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相似詞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1.口頭評量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2.紙筆評量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（朗讀）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4.實作評量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（寫作）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五、山的巡禮／六、東海岸鐵路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五、山的巡禮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.閱讀童詩，了解詩句運用的寫作技巧與趣味性。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.能與同學發揮想像力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共作童詩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，並透過不同形式朗誦詩句。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.培養欣賞大自然四季之美，並珍惜大地贈予萬物的禮物。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六、東海岸鐵路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1.能應用注音符號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幫助難詞和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多音字的理解，以了解課文含義。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2.聆聽同學分享坐火車旅遊的經驗，一邊聆聽，一邊給予回應。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五、山的巡禮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1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.從景物的描寫中，認識季節為基隆山改變了風貌，以及木瓜山的黎明景致中，體會大自然的不同面貌。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2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.欣賞課文，認識課文中運用擬人法的地方。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3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.針對大自然的景物做情感上的聯想，傳達創作者的情意。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六、東海岸鐵路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1.運用注音符號，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幫助難詞的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理解，了解課文的含義。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2.分辨「墾、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懇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」、「隧、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墬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」、「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冉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、再」、「族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、簇」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等相近字的用法。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D0223D">
              <w:rPr>
                <w:rFonts w:hint="eastAsia"/>
                <w:bCs/>
                <w:sz w:val="16"/>
                <w:szCs w:val="16"/>
              </w:rPr>
              <w:t>1.</w:t>
            </w:r>
            <w:r w:rsidRPr="00D0223D">
              <w:rPr>
                <w:rFonts w:hint="eastAsia"/>
                <w:bCs/>
                <w:sz w:val="16"/>
                <w:szCs w:val="16"/>
              </w:rPr>
              <w:t>口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頭評量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2.紙筆評量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（朗讀）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4.實作評量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（寫作）</w:t>
            </w:r>
          </w:p>
          <w:p w:rsidR="00EB7629" w:rsidRPr="00D0223D" w:rsidRDefault="00EB7629" w:rsidP="00EB7629">
            <w:pPr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6.習作評</w:t>
            </w:r>
            <w:r w:rsidRPr="00D0223D">
              <w:rPr>
                <w:rFonts w:hint="eastAsia"/>
                <w:bCs/>
                <w:sz w:val="16"/>
                <w:szCs w:val="16"/>
              </w:rPr>
              <w:t>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六、東海岸鐵路／七、</w:t>
            </w:r>
            <w:proofErr w:type="gramStart"/>
            <w:r>
              <w:rPr>
                <w:rFonts w:hint="eastAsia"/>
                <w:sz w:val="16"/>
              </w:rPr>
              <w:t>蚵</w:t>
            </w:r>
            <w:proofErr w:type="gramEnd"/>
            <w:r>
              <w:rPr>
                <w:rFonts w:hint="eastAsia"/>
                <w:sz w:val="16"/>
              </w:rPr>
              <w:t>鄉風情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六、東海岸鐵路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1.能擷取各段重點，並歸納大意和主旨。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2.能說出坐火車旅遊的經驗和所看見的風景。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3.能靈活運用文字，透過觀察，寫出臺灣最佳推薦的景點。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4.透過旅遊欣賞美景，享受大自然為生活帶來美好的珍貴禮物。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七、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蚵鄉風情】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1.應用注音符號檢索，並上網使用電子字典、詞典學習本課生字。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2.專心聆聽同學發表觀看影片的內容。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六、東海岸鐵路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1.了解課文內容，簡要歸納重點。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2.閱讀課文後能找出文章的重點。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3.說出坐火車旅遊的經驗。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4.認識「轉化」、「譬喻」的修辭法。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5.寫出一篇推薦臺灣景點的文章。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七、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蚵鄉風情】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1.應用注音輸入法，查詢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本課字詞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的音義，提升語文學習效能。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2.觀看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蚵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鄉風情的影片，找出影片與課文的關聯性。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實作評量（朗讀）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2.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實作評量（報告、觀察）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</w:t>
            </w:r>
            <w:r w:rsidRPr="00F80354">
              <w:rPr>
                <w:rFonts w:ascii="新細明體" w:hAnsi="新細明體"/>
                <w:bCs/>
                <w:sz w:val="16"/>
              </w:rPr>
              <w:t>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實作評量（觀察）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</w:t>
            </w:r>
            <w:r w:rsidRPr="00F80354">
              <w:rPr>
                <w:rFonts w:ascii="新細明體" w:hAnsi="新細明體"/>
                <w:bCs/>
                <w:sz w:val="16"/>
              </w:rPr>
              <w:t>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習作評量5.實作評量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（寫作）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6.習作評量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7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.實作評量（報告）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>
              <w:rPr>
                <w:rFonts w:ascii="新細明體" w:hAnsi="新細明體" w:hint="eastAsia"/>
                <w:bCs/>
                <w:sz w:val="16"/>
              </w:rPr>
              <w:t>8</w:t>
            </w:r>
            <w:r w:rsidRPr="00F80354">
              <w:rPr>
                <w:rFonts w:ascii="新細明體" w:hAnsi="新細明體"/>
                <w:bCs/>
                <w:sz w:val="16"/>
              </w:rPr>
              <w:t>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習作評量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（記錄）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七、</w:t>
            </w:r>
            <w:proofErr w:type="gramStart"/>
            <w:r>
              <w:rPr>
                <w:rFonts w:hint="eastAsia"/>
                <w:sz w:val="16"/>
              </w:rPr>
              <w:t>蚵</w:t>
            </w:r>
            <w:proofErr w:type="gramEnd"/>
            <w:r>
              <w:rPr>
                <w:rFonts w:hint="eastAsia"/>
                <w:sz w:val="16"/>
              </w:rPr>
              <w:t>鄉風情</w:t>
            </w:r>
            <w:r w:rsidRPr="006D193F">
              <w:rPr>
                <w:sz w:val="16"/>
              </w:rPr>
              <w:t>／統整活動二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七、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蚵鄉風情】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1.專注聆聽同學分享觀看影片的新心得。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2.能說出課文內容，與作者對家鄉的感觸與心情轉折。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3.利用電子字辭典，認識課文中生字、新詞的意思。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4.閱讀描述鄉土風情的作品，與同學分享自己閱讀的心得。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5.能體會出作者對故鄉人事物的情感，並以同樣的心情，認真看待自己故鄉的人事物。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統整活動二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1.認識楷書、草書與行書</w:t>
            </w:r>
            <w:r>
              <w:rPr>
                <w:rFonts w:ascii="新細明體" w:hAnsi="新細明體" w:hint="eastAsia"/>
                <w:bCs/>
                <w:sz w:val="16"/>
              </w:rPr>
              <w:t>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七、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蚵鄉風情】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1.說出影片與課文相關的部分，並說出自己的想法。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2.運用字辭典，認識本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課難字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與詞語意思。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3.理解作者透過文字，書寫家鄉風情的深厚情感。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4.練習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仿寫課文精采句段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統整活動二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1.介紹名家作品，引導學生認識楷書、草書與行書。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2.實作評量（聆聽）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3.實作評量（報告）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4.習作評量（記錄）</w:t>
            </w:r>
          </w:p>
        </w:tc>
        <w:tc>
          <w:tcPr>
            <w:tcW w:w="436" w:type="pct"/>
            <w:vAlign w:val="center"/>
          </w:tcPr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szCs w:val="16"/>
              </w:rPr>
            </w:pPr>
            <w:r w:rsidRPr="00801E0F">
              <w:rPr>
                <w:bCs/>
                <w:sz w:val="16"/>
                <w:szCs w:val="16"/>
              </w:rPr>
              <w:t>國</w:t>
            </w:r>
            <w:r w:rsidRPr="00F80354">
              <w:rPr>
                <w:rFonts w:ascii="新細明體" w:hAnsi="新細明體"/>
                <w:bCs/>
                <w:sz w:val="16"/>
              </w:rPr>
              <w:t>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統整活動二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統整活動二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1.能利用圖書館、電腦網站查出所需的資料。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2.能利用查閱資料，在假期時進行文化之旅的活動。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3.明白「寫旅遊見聞」的寫作手法，並加以運用。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D0223D">
              <w:rPr>
                <w:rFonts w:ascii="細明體" w:eastAsia="細明體" w:hAnsi="細明體" w:hint="eastAsia"/>
                <w:noProof/>
                <w:sz w:val="16"/>
                <w:szCs w:val="16"/>
              </w:rPr>
              <w:t>【</w:t>
            </w:r>
            <w:r w:rsidRPr="00D0223D">
              <w:rPr>
                <w:sz w:val="16"/>
                <w:szCs w:val="16"/>
              </w:rPr>
              <w:t>統整</w:t>
            </w:r>
            <w:r w:rsidRPr="00F80354">
              <w:rPr>
                <w:rFonts w:ascii="新細明體" w:hAnsi="新細明體"/>
                <w:bCs/>
                <w:sz w:val="16"/>
              </w:rPr>
              <w:t>活動二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1.指導學生了解蒐集資料的幾個基本方法。</w:t>
            </w:r>
          </w:p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2.教師指導利用東海岸鐵路，分組討論時間和地點的順序，並學習寫旅遊見聞。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D0223D">
              <w:rPr>
                <w:rFonts w:hint="eastAsia"/>
                <w:bCs/>
                <w:sz w:val="16"/>
                <w:szCs w:val="16"/>
              </w:rPr>
              <w:t>1.</w:t>
            </w:r>
            <w:r w:rsidRPr="00D0223D">
              <w:rPr>
                <w:rFonts w:hint="eastAsia"/>
                <w:bCs/>
                <w:sz w:val="16"/>
                <w:szCs w:val="16"/>
              </w:rPr>
              <w:t>實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作評量</w:t>
            </w:r>
          </w:p>
          <w:p w:rsidR="00EB7629" w:rsidRPr="00D0223D" w:rsidRDefault="00EB7629" w:rsidP="00EB7629">
            <w:pPr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2.口頭評</w:t>
            </w:r>
            <w:r w:rsidRPr="00D0223D">
              <w:rPr>
                <w:rFonts w:hint="eastAsia"/>
                <w:bCs/>
                <w:sz w:val="16"/>
                <w:szCs w:val="16"/>
              </w:rPr>
              <w:t>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801E0F">
              <w:rPr>
                <w:bCs/>
                <w:sz w:val="16"/>
                <w:szCs w:val="16"/>
              </w:rPr>
              <w:t>國</w:t>
            </w:r>
            <w:r w:rsidRPr="00F80354">
              <w:rPr>
                <w:rFonts w:ascii="新細明體" w:hAnsi="新細明體"/>
                <w:bCs/>
                <w:sz w:val="16"/>
              </w:rPr>
              <w:t>語6上電子教科</w:t>
            </w:r>
            <w:r w:rsidRPr="00801E0F">
              <w:rPr>
                <w:bCs/>
                <w:sz w:val="16"/>
                <w:szCs w:val="16"/>
              </w:rPr>
              <w:t>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rFonts w:hint="eastAsia"/>
                <w:sz w:val="16"/>
              </w:rPr>
              <w:t>進入雨林</w:t>
            </w:r>
            <w:r w:rsidRPr="006D193F">
              <w:rPr>
                <w:sz w:val="16"/>
              </w:rPr>
              <w:t>／八、大小剛好的鞋子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進入雨林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透過提問和澄清的過程，學習將自己的疑惑詢問作者，評估文章的內容、形式是否與作者的意圖吻合。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</w:t>
            </w:r>
            <w:r w:rsidRPr="00F80354">
              <w:rPr>
                <w:rFonts w:ascii="新細明體" w:hAnsi="新細明體"/>
                <w:bCs/>
                <w:sz w:val="16"/>
              </w:rPr>
              <w:t>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透過提問和澄清的過程，學習將自己的疑惑詢問作者，評估文章的內容、形式是否與作者的意圖吻合。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八、大小剛好的鞋子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1.能應用注音符號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幫助難詞和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多音字的理解，以了解課文含義。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2.聆聽同學分享彼此產生不同觀點的事件，一邊聆聽，一邊思考問題。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進入雨林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透過小組討論方式，讓學生產出詰問作者的問題，老師從旁引導學生提問及示範提問的方式。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</w:t>
            </w:r>
            <w:r w:rsidRPr="00F80354">
              <w:rPr>
                <w:rFonts w:ascii="新細明體" w:hAnsi="新細明體"/>
                <w:bCs/>
                <w:sz w:val="16"/>
              </w:rPr>
              <w:t>.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透過小組討論方式，讓學生產出詰問作者的問題，老師從旁引導學生提問及示範提問的方式。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八、大小剛好的鞋子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1.運用注音符號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幫助難詞的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理解，了解課文含義。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2.分辨同音字或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形近字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的用法。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2.口頭評量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3.實作評量（聆聽）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bCs/>
                <w:sz w:val="16"/>
                <w:szCs w:val="16"/>
              </w:rPr>
            </w:pPr>
            <w:r w:rsidRPr="00F80354">
              <w:rPr>
                <w:bCs/>
                <w:sz w:val="16"/>
                <w:szCs w:val="16"/>
              </w:rPr>
              <w:t>國</w:t>
            </w:r>
            <w:r w:rsidRPr="00F80354">
              <w:rPr>
                <w:rFonts w:ascii="新細明體" w:hAnsi="新細明體"/>
                <w:bCs/>
                <w:sz w:val="16"/>
              </w:rPr>
              <w:t>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ind w:firstLine="40"/>
              <w:jc w:val="both"/>
              <w:rPr>
                <w:sz w:val="16"/>
              </w:rPr>
            </w:pPr>
            <w:r w:rsidRPr="006D193F">
              <w:rPr>
                <w:sz w:val="16"/>
              </w:rPr>
              <w:t>八、大小剛好的鞋子／九、沉思三帖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八、大小剛好的鞋子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1.能擷取各段重點，並歸納大意、主旨。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2.能說出針對事件不同觀點的起因、經過和結果。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3.能透過思考與省思，寫出自己換位思考的經驗。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4.透過不同想法的交流，培養尊重他人的正確態度。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九、沉思三帖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1.專注聆聽兩個水桶的故事，並歸納故事要點。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2.說出一個富有思考性的故事。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八、大小剛好的鞋子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1.聆聽同學報告自己與他人意見相左的事件和心情，再提問互相交流。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2.說出與他人產生不同想法的事件與當下的心情。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3.閱讀與「思考」相關的文章或故事。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4.能寫出自己與他人想法衝突的事件與心情，以及處理方式。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九、沉思三帖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1.運用注音符號，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幫助難詞理解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，閱讀有關思考的文章。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2.仔細聆聽兩個水桶的故事。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2.口頭評量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3.實作評量（聆聽）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九、沉思三帖／十、狐假虎威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九、沉思三帖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1.利用字辭典，學會「拮据、溫文儒雅、情有獨鍾」等詞義。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2.從文章描述中體會思考在生活中的重要性。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3.寫出一篇關於思考的親身經驗或故事。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4.從三個故事中獲得啟示，啟發思考力，豐富自己的生活。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5.了解思考的方向會影響人們的行為與結果，並學會積極正向的思考。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十、狐假虎威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1.聆聽中國寓言故事，抓取重要訊息。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2.流暢的說出一個中國寓言故事。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九、沉思三帖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1.根據不同的故事情節，聲音隨著起伏變化。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2.用自然的語氣說明如何從故事中獲得啟示。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3.了解課文內容，明白思考可以產生新的想法。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4.寫一篇以思考力為主題的故事。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十、狐假虎威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1.利用注音符號，閱讀古文。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2.聆聽同學說中國寓言故事，並紀錄重點與寓意。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2.觀察評量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3.習作評量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4.自我評量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5.口頭評量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十、狐假虎威／統整活動三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十、狐假虎威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1.利用字辭典，學會「警惕、蒙蔽」等詞義。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2..讀懂「狐假虎威」的故事情節及寓意。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3.記錄閱讀中國寓言故事的心得和摘要。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4.欣賞寓言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的奇思異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想，學習古人的智慧。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統整活動三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1.認識引用修辭的特色，學習引用修辭的寫作技巧。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2.認識寓言故事，並學會運用思考與提問，抓取寓意。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十、狐假虎威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1.查閱字辭典，分辨字義。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2.了解課文內容，明白「狐假虎威」的啟示。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3.紀錄閱讀故事的摘要與心得。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4.主動閱讀寓言故事，了解寓意。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統整活動三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1.分析材料中的例句，明白文章裡使用引用修辭，可加強文章的說服力。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研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讀「閱讀指導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—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寓言故事」，了解文中的內容。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2.觀察評量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3.習作評量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4.自我評量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5.口頭評量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統整活動三／十一、我願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統整活動三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1.認識寓言故事，並學會運用思考與提問，抓取寓意。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2.了解文言文與白話文的差異。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3.了解閱讀文言文的方法。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十一、我願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1.應用注音輸入法，查尋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本課字詞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的音義，提升語文學習效能。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統整活動三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研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讀「閱讀指導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—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寓言故事」，了解文中的內容。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2.指導學生閱讀本文，並由例子了解文言文與白話文的差異。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3.了解閱讀文言文的困難所在，以文中提供的方法克服閱讀文言文的困難。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十一、我願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1.應用注音符號檢索，並上網使用電子字典、辭典學習本課生字。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2.口頭評量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3.自我評量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十一、我願／十二、最好的味覺禮物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十一、我願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1.專注聆聽同學分享「濟弱扶傾的○○○」或是「悲天憫人的○○○」，歸納內容。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2.能說出我願所歸納的要點和感想。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3.利用電子字辭典，認識課文中生字、新詞的意思。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4.能體會出我願作品中對周遭人、事、物的關懷尊重。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5.學習詩歌寫作，透過網路和同學分享。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6.欣賞詩歌的美感，提升文學方面的興趣。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十二、最好的味覺禮物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1.能應用注音符號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幫助難詞和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多音字的理解，以了解課文含義。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十一、我願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1.在聆聽時，一邊聆聽，一邊練習記錄重點。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2.說出對課文我願的看法。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3.運用字辭典，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認識難字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4.了解作者的寫作特色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及本詩內涵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5.練習詩歌創作。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6.認識新詩的特色。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十二、最好的味覺禮物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1.運用注音符號，學習讀寫本課新詞生字。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spacing w:line="240" w:lineRule="exact"/>
              <w:ind w:left="57" w:rightChars="10" w:right="24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2.口頭評量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十二、最好的味覺禮物／十三、空城計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十二、最好的味覺禮物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1.聆聽同學分享實作體驗的經驗，一邊聆聽，一邊提問、互相對話。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2.能擷取各段重點，並歸納大意、主旨。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3.能說出實作體驗的過程、心得或感</w:t>
            </w: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4.能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寫出敘寫短文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，抒發心情或感受。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5.透過實作體驗的活動，體驗實作的樂趣，並培養實作的興趣。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十三、空城計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1.能聆聽歷史故事，判斷人物的各種情緒。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十二、最好的味覺禮物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1.聆聽同學分享自己的經驗與心得，再提問互相交流。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2.以不同層次的提問方式深究課文內容，理解本文主旨。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3.說出自己的經驗與感受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4.了解本課結構，學習文章的寫作技巧。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5.能寫出自己相關的經驗與心情。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十三、空城計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1.聆聽故事判斷人物的各種情緒（驚訝、自信、無奈、懷疑）。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1.實作評量（朗讀）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2.口頭評量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3.實作評量（聆聽）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4.實作評量（發表）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十三、空城計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十三、空城計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1.演出時能語音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清晰，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語法正確。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2.利用字辭典，學會相關詞語的詞義。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3.能思考並體會歷史人物解決問題的過程及心境。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4.學習描述動作和表情的詞語、句子。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5.遇事沉著應對，冷靜思考如何解決危機。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6.以本單元課文內容，加以融會貫通，以不同角度改寫故事。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十三、空城計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1.能注意對話的音調變化，正確說出對話的語氣。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2.學習辨別正確字形，並隨時自我修正。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3.閱讀課文細節，了解孔明化解危機的經過。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4.認識描寫各種情緒的句子。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5.思考並體會諸葛亮的臨危不亂，冷靜思考解決問題的過程。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6.配合習作，以空城計中主角人物孔明或是司馬懿的觀點，改寫成一篇生動有趣的故事。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1.實作評量（朗讀）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2.實作評量（聆聽）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3.實作評量（發表）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十四、桂花雨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十四、桂花雨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1.能利用語調的變化來閱讀散文。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2.能將所聆聽的故事內容，進行有系統的重點記錄。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3.能具體且詳細的說出自己閱讀散文的經驗及對文章中人、事、物的看法。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4.能查字辭典分辨本課中的詞語意思。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5.能熟習本課人物運用對話來敘事的寫作方式。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6.能欣賞本文的寫作特色，並體會其中的情感，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撰寫出讀後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心得。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十四、桂花雨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1.應用注音符號，學習讀寫本課新詞、生字。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2.仔細聆聽同學的發言。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3.閱讀課文細節，了解課文中人物的對話，體會其中人物的親情及領會人物的個性。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4.會查字辭典，學習本課的生字新詞意義。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5.細讀課文，並欣賞課文中描寫景物時所運用的寫作特色。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6.練習閱讀長篇作品，並能在讀完後，仔細體會作者的感受，撰寫讀書心得。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lastRenderedPageBreak/>
              <w:t>1.實作評量（報告）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2.實作評量（聆聽）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3.實作評量（發表）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4.實作評量（資料整理）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Pr="00FF54DE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</w:pPr>
            <w:r w:rsidRPr="006D193F">
              <w:rPr>
                <w:sz w:val="16"/>
              </w:rPr>
              <w:t>統整活動四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統整活動四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1.認識排比修辭，並在寫作時運用。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2.認識中國四大古典小說的特色與閱讀技巧。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【</w:t>
            </w:r>
            <w:r w:rsidRPr="00F80354">
              <w:rPr>
                <w:rFonts w:ascii="新細明體" w:hAnsi="新細明體"/>
                <w:bCs/>
                <w:sz w:val="16"/>
              </w:rPr>
              <w:t>統整活動四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1.分析材料中的例句，明白文章裡使用排比修辭，可加強文章氣勢，使文句富有節奏感。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2.指導學生培養閱讀小說的習慣。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1.口頭評量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2.紙筆評量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（寫作）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tr w:rsidR="00EB7629" w:rsidRPr="00FF54DE" w:rsidTr="00EB7629">
        <w:trPr>
          <w:trHeight w:val="1304"/>
        </w:trPr>
        <w:tc>
          <w:tcPr>
            <w:tcW w:w="172" w:type="pct"/>
            <w:vAlign w:val="center"/>
          </w:tcPr>
          <w:p w:rsidR="00EB7629" w:rsidRDefault="00EB7629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EB7629" w:rsidRPr="006D193F" w:rsidRDefault="00EB7629" w:rsidP="00EB7629">
            <w:pPr>
              <w:jc w:val="both"/>
              <w:rPr>
                <w:sz w:val="16"/>
              </w:rPr>
            </w:pPr>
            <w:r w:rsidRPr="006D193F">
              <w:rPr>
                <w:rFonts w:hint="eastAsia"/>
                <w:sz w:val="16"/>
              </w:rPr>
              <w:t>故事的真相</w:t>
            </w:r>
          </w:p>
        </w:tc>
        <w:tc>
          <w:tcPr>
            <w:tcW w:w="582" w:type="pct"/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B7629" w:rsidRPr="00FF54DE" w:rsidRDefault="00EB7629" w:rsidP="00EB7629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D0223D">
              <w:rPr>
                <w:rFonts w:ascii="細明體" w:eastAsia="細明體" w:hAnsi="細明體" w:hint="eastAsia"/>
                <w:noProof/>
                <w:sz w:val="16"/>
                <w:szCs w:val="16"/>
              </w:rPr>
              <w:t>【</w:t>
            </w:r>
            <w:r w:rsidRPr="00D0223D">
              <w:rPr>
                <w:sz w:val="16"/>
                <w:szCs w:val="16"/>
              </w:rPr>
              <w:t>統整活動</w:t>
            </w:r>
            <w:r w:rsidRPr="00F80354">
              <w:rPr>
                <w:rFonts w:ascii="新細明體" w:hAnsi="新細明體"/>
                <w:bCs/>
                <w:sz w:val="16"/>
              </w:rPr>
              <w:t>四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1.能利用電腦編輯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班刊或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自己的作品集。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【故事的真相】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1.學習透過思考、標記重點及分析文本，理解文章內容。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</w:t>
            </w:r>
            <w:r w:rsidRPr="00F80354">
              <w:rPr>
                <w:rFonts w:ascii="新細明體" w:hAnsi="新細明體"/>
                <w:bCs/>
                <w:sz w:val="16"/>
              </w:rPr>
              <w:t>.學習分析文章結構，並寫下全文大意。</w:t>
            </w:r>
          </w:p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sz w:val="16"/>
                <w:szCs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</w:t>
            </w:r>
            <w:r w:rsidRPr="00F80354">
              <w:rPr>
                <w:rFonts w:ascii="新細明體" w:hAnsi="新細明體"/>
                <w:bCs/>
                <w:sz w:val="16"/>
              </w:rPr>
              <w:t>.學習找出文章</w:t>
            </w:r>
            <w:r w:rsidRPr="00D0223D">
              <w:rPr>
                <w:sz w:val="16"/>
                <w:szCs w:val="16"/>
              </w:rPr>
              <w:t>主要的論點。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D0223D">
              <w:rPr>
                <w:rFonts w:ascii="細明體" w:eastAsia="細明體" w:hAnsi="細明體" w:hint="eastAsia"/>
                <w:noProof/>
                <w:sz w:val="16"/>
                <w:szCs w:val="16"/>
              </w:rPr>
              <w:t>【</w:t>
            </w:r>
            <w:r w:rsidRPr="00D0223D">
              <w:rPr>
                <w:sz w:val="16"/>
                <w:szCs w:val="16"/>
              </w:rPr>
              <w:t>統</w:t>
            </w:r>
            <w:r w:rsidRPr="00F80354">
              <w:rPr>
                <w:rFonts w:ascii="新細明體" w:hAnsi="新細明體"/>
                <w:bCs/>
                <w:sz w:val="16"/>
              </w:rPr>
              <w:t>整活動四</w:t>
            </w:r>
            <w:r w:rsidRPr="00F80354">
              <w:rPr>
                <w:rFonts w:ascii="新細明體" w:hAnsi="新細明體" w:hint="eastAsia"/>
                <w:bCs/>
                <w:sz w:val="16"/>
              </w:rPr>
              <w:t>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1.參考課文的重點說明，指導學生</w:t>
            </w:r>
            <w:proofErr w:type="gramStart"/>
            <w:r w:rsidRPr="00F80354">
              <w:rPr>
                <w:rFonts w:ascii="新細明體" w:hAnsi="新細明體" w:hint="eastAsia"/>
                <w:bCs/>
                <w:sz w:val="16"/>
              </w:rPr>
              <w:t>編輯班刊</w:t>
            </w:r>
            <w:proofErr w:type="gramEnd"/>
            <w:r w:rsidRPr="00F80354">
              <w:rPr>
                <w:rFonts w:ascii="新細明體" w:hAnsi="新細明體" w:hint="eastAsia"/>
                <w:bCs/>
                <w:sz w:val="16"/>
              </w:rPr>
              <w:t>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【故事的真相】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1.透過標記重點、分段細讀及回答提問，理解文章內容。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</w:t>
            </w:r>
            <w:r w:rsidRPr="00F80354">
              <w:rPr>
                <w:rFonts w:ascii="新細明體" w:hAnsi="新細明體"/>
                <w:bCs/>
                <w:sz w:val="16"/>
              </w:rPr>
              <w:t>.合併、比較、串聯各段重要敘述，完成全文大意。</w:t>
            </w:r>
          </w:p>
          <w:p w:rsidR="00EB7629" w:rsidRPr="00D0223D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hint="eastAsia"/>
                <w:sz w:val="16"/>
                <w:szCs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</w:t>
            </w:r>
            <w:r w:rsidRPr="00F80354">
              <w:rPr>
                <w:rFonts w:ascii="新細明體" w:hAnsi="新細明體"/>
                <w:bCs/>
                <w:sz w:val="16"/>
              </w:rPr>
              <w:t>.串聯合併後的段旨，或利用提文直接提取重點，找出</w:t>
            </w:r>
            <w:r w:rsidRPr="00D0223D">
              <w:rPr>
                <w:sz w:val="16"/>
                <w:szCs w:val="16"/>
              </w:rPr>
              <w:t>文章主旨。</w:t>
            </w:r>
          </w:p>
        </w:tc>
        <w:tc>
          <w:tcPr>
            <w:tcW w:w="581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1.口頭評量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2.紙筆評量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3.實作評量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（朗讀）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4.實作評量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（發表）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5.實作評量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 w:hint="eastAsia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（寫作）</w:t>
            </w:r>
          </w:p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 w:hint="eastAsia"/>
                <w:bCs/>
                <w:sz w:val="16"/>
              </w:rPr>
              <w:t>6.習作評量</w:t>
            </w:r>
          </w:p>
        </w:tc>
        <w:tc>
          <w:tcPr>
            <w:tcW w:w="436" w:type="pct"/>
            <w:vAlign w:val="center"/>
          </w:tcPr>
          <w:p w:rsidR="00EB7629" w:rsidRPr="00F80354" w:rsidRDefault="00EB7629" w:rsidP="00EB7629">
            <w:pPr>
              <w:adjustRightInd w:val="0"/>
              <w:spacing w:line="240" w:lineRule="exact"/>
              <w:ind w:left="57" w:right="57"/>
              <w:jc w:val="both"/>
              <w:rPr>
                <w:rFonts w:ascii="新細明體" w:hAnsi="新細明體"/>
                <w:bCs/>
                <w:sz w:val="16"/>
              </w:rPr>
            </w:pPr>
            <w:r w:rsidRPr="00F80354">
              <w:rPr>
                <w:rFonts w:ascii="新細明體" w:hAnsi="新細明體"/>
                <w:bCs/>
                <w:sz w:val="16"/>
              </w:rPr>
              <w:t>國語6上電子教科書</w:t>
            </w:r>
          </w:p>
        </w:tc>
      </w:tr>
      <w:bookmarkEnd w:id="0"/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DD9" w:rsidRDefault="00C94DD9" w:rsidP="001E09F9">
      <w:r>
        <w:separator/>
      </w:r>
    </w:p>
  </w:endnote>
  <w:endnote w:type="continuationSeparator" w:id="0">
    <w:p w:rsidR="00C94DD9" w:rsidRDefault="00C94DD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DD9" w:rsidRDefault="00C94DD9" w:rsidP="001E09F9">
      <w:r>
        <w:separator/>
      </w:r>
    </w:p>
  </w:footnote>
  <w:footnote w:type="continuationSeparator" w:id="0">
    <w:p w:rsidR="00C94DD9" w:rsidRDefault="00C94DD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4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D3A3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4DD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4B34"/>
    <w:rsid w:val="00EA7035"/>
    <w:rsid w:val="00EB7629"/>
    <w:rsid w:val="00ED3AFA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EB7629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rsid w:val="00EB7629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55D4A-2E07-4A60-B164-FC871166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1261</Words>
  <Characters>7192</Characters>
  <Application>Microsoft Office Word</Application>
  <DocSecurity>0</DocSecurity>
  <Lines>59</Lines>
  <Paragraphs>16</Paragraphs>
  <ScaleCrop>false</ScaleCrop>
  <Company/>
  <LinksUpToDate>false</LinksUpToDate>
  <CharactersWithSpaces>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2021-06-17T06:42:00Z</dcterms:created>
  <dcterms:modified xsi:type="dcterms:W3CDTF">2021-06-17T06:42:00Z</dcterms:modified>
</cp:coreProperties>
</file>