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62630E" w:rsidRDefault="0062630E" w:rsidP="000F5993">
      <w:pPr>
        <w:jc w:val="center"/>
        <w:rPr>
          <w:rFonts w:ascii="標楷體" w:eastAsia="標楷體" w:hAnsi="標楷體"/>
          <w:b/>
          <w:sz w:val="30"/>
          <w:szCs w:val="30"/>
        </w:rPr>
      </w:pPr>
      <w:r w:rsidRPr="002A5D40">
        <w:rPr>
          <w:rFonts w:ascii="標楷體" w:eastAsia="標楷體" w:hAnsi="標楷體" w:hint="eastAsia"/>
          <w:b/>
          <w:sz w:val="30"/>
          <w:szCs w:val="30"/>
        </w:rPr>
        <w:t>南投縣</w:t>
      </w:r>
      <w:r>
        <w:rPr>
          <w:rFonts w:ascii="標楷體" w:eastAsia="標楷體" w:hAnsi="標楷體" w:hint="eastAsia"/>
          <w:b/>
          <w:sz w:val="30"/>
          <w:szCs w:val="30"/>
        </w:rPr>
        <w:t>桐林</w:t>
      </w:r>
      <w:r w:rsidRPr="002A5D40">
        <w:rPr>
          <w:rFonts w:ascii="標楷體" w:eastAsia="標楷體" w:hAnsi="標楷體" w:hint="eastAsia"/>
          <w:b/>
          <w:sz w:val="30"/>
          <w:szCs w:val="30"/>
        </w:rPr>
        <w:t>國民</w:t>
      </w:r>
      <w:r>
        <w:rPr>
          <w:rFonts w:ascii="標楷體" w:eastAsia="標楷體" w:hAnsi="標楷體" w:hint="eastAsia"/>
          <w:b/>
          <w:sz w:val="30"/>
          <w:szCs w:val="30"/>
        </w:rPr>
        <w:t>小</w:t>
      </w:r>
      <w:r w:rsidRPr="002A5D40">
        <w:rPr>
          <w:rFonts w:ascii="標楷體" w:eastAsia="標楷體" w:hAnsi="標楷體" w:hint="eastAsia"/>
          <w:b/>
          <w:sz w:val="30"/>
          <w:szCs w:val="30"/>
        </w:rPr>
        <w:t>學</w:t>
      </w:r>
      <w:r w:rsidR="00A83215">
        <w:rPr>
          <w:rFonts w:ascii="標楷體" w:eastAsia="標楷體" w:hAnsi="標楷體" w:hint="eastAsia"/>
          <w:b/>
          <w:sz w:val="30"/>
          <w:szCs w:val="30"/>
        </w:rPr>
        <w:t>110</w:t>
      </w:r>
      <w:r w:rsidRPr="002A5D40">
        <w:rPr>
          <w:rFonts w:ascii="標楷體" w:eastAsia="標楷體" w:hAnsi="標楷體" w:hint="eastAsia"/>
          <w:b/>
          <w:sz w:val="30"/>
          <w:szCs w:val="30"/>
        </w:rPr>
        <w:t>學年度</w:t>
      </w:r>
      <w:r w:rsidRPr="006B799D">
        <w:rPr>
          <w:rFonts w:ascii="標楷體" w:eastAsia="標楷體" w:hAnsi="標楷體" w:hint="eastAsia"/>
          <w:b/>
          <w:sz w:val="30"/>
          <w:szCs w:val="30"/>
        </w:rPr>
        <w:t>彈性學習時間</w:t>
      </w:r>
      <w:r w:rsidRPr="006B799D">
        <w:rPr>
          <w:rFonts w:ascii="標楷體" w:eastAsia="標楷體" w:hAnsi="標楷體"/>
          <w:b/>
          <w:sz w:val="30"/>
          <w:szCs w:val="30"/>
        </w:rPr>
        <w:t>/</w:t>
      </w:r>
      <w:r w:rsidRPr="006B799D">
        <w:rPr>
          <w:rFonts w:ascii="標楷體" w:eastAsia="標楷體" w:hAnsi="標楷體" w:hint="eastAsia"/>
          <w:b/>
          <w:sz w:val="30"/>
          <w:szCs w:val="30"/>
        </w:rPr>
        <w:t>課程計畫</w:t>
      </w:r>
    </w:p>
    <w:p w:rsidR="0062630E" w:rsidRPr="00FF54DE" w:rsidRDefault="0062630E" w:rsidP="00464E51">
      <w:pPr>
        <w:rPr>
          <w:rFonts w:ascii="標楷體" w:eastAsia="標楷體" w:hAnsi="標楷體"/>
          <w:sz w:val="28"/>
          <w:szCs w:val="28"/>
        </w:rPr>
      </w:pPr>
      <w:r w:rsidRPr="00FF54DE">
        <w:rPr>
          <w:rFonts w:ascii="標楷體" w:eastAsia="標楷體" w:hAnsi="標楷體" w:hint="eastAsia"/>
          <w:sz w:val="28"/>
          <w:szCs w:val="28"/>
        </w:rPr>
        <w:t>【第二學期】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720"/>
        <w:gridCol w:w="5763"/>
        <w:gridCol w:w="2126"/>
        <w:gridCol w:w="5769"/>
      </w:tblGrid>
      <w:tr w:rsidR="0062630E" w:rsidRPr="002A5D40" w:rsidTr="005279C8">
        <w:trPr>
          <w:trHeight w:val="680"/>
        </w:trPr>
        <w:tc>
          <w:tcPr>
            <w:tcW w:w="720" w:type="dxa"/>
            <w:tcBorders>
              <w:top w:val="double" w:sz="4" w:space="0" w:color="auto"/>
            </w:tcBorders>
            <w:vAlign w:val="center"/>
          </w:tcPr>
          <w:p w:rsidR="0062630E" w:rsidRPr="002A5D40" w:rsidRDefault="0062630E" w:rsidP="009856D8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A5D40">
              <w:rPr>
                <w:rFonts w:ascii="標楷體" w:eastAsia="標楷體" w:hAnsi="標楷體" w:hint="eastAsia"/>
                <w:sz w:val="28"/>
              </w:rPr>
              <w:t>課程類別</w:t>
            </w:r>
          </w:p>
        </w:tc>
        <w:tc>
          <w:tcPr>
            <w:tcW w:w="5763" w:type="dxa"/>
            <w:tcBorders>
              <w:top w:val="double" w:sz="4" w:space="0" w:color="auto"/>
            </w:tcBorders>
            <w:vAlign w:val="center"/>
          </w:tcPr>
          <w:p w:rsidR="0062630E" w:rsidRPr="002A5D40" w:rsidRDefault="00627FAF" w:rsidP="009856D8">
            <w:pPr>
              <w:rPr>
                <w:rFonts w:ascii="標楷體" w:eastAsia="標楷體" w:hAnsi="標楷體"/>
                <w:color w:val="000000"/>
                <w:sz w:val="28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hd w:val="pct15" w:color="auto" w:fill="FFFFFF"/>
              </w:rPr>
              <w:t>書法</w:t>
            </w:r>
          </w:p>
        </w:tc>
        <w:tc>
          <w:tcPr>
            <w:tcW w:w="2126" w:type="dxa"/>
            <w:tcBorders>
              <w:top w:val="double" w:sz="4" w:space="0" w:color="auto"/>
            </w:tcBorders>
            <w:vAlign w:val="center"/>
          </w:tcPr>
          <w:p w:rsidR="0062630E" w:rsidRPr="002A5D40" w:rsidRDefault="0062630E" w:rsidP="009856D8">
            <w:pPr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  <w:r w:rsidRPr="002A5D40">
              <w:rPr>
                <w:rFonts w:ascii="標楷體" w:eastAsia="標楷體" w:hAnsi="標楷體" w:hint="eastAsia"/>
                <w:color w:val="000000"/>
                <w:sz w:val="28"/>
              </w:rPr>
              <w:t>年級</w:t>
            </w:r>
            <w:r w:rsidRPr="002A5D40">
              <w:rPr>
                <w:rFonts w:ascii="標楷體" w:eastAsia="標楷體" w:hAnsi="標楷體"/>
                <w:color w:val="000000"/>
                <w:sz w:val="28"/>
              </w:rPr>
              <w:t>/</w:t>
            </w:r>
            <w:r w:rsidRPr="002A5D40">
              <w:rPr>
                <w:rFonts w:ascii="標楷體" w:eastAsia="標楷體" w:hAnsi="標楷體" w:hint="eastAsia"/>
                <w:color w:val="000000"/>
                <w:sz w:val="28"/>
              </w:rPr>
              <w:t>班級</w:t>
            </w:r>
          </w:p>
        </w:tc>
        <w:tc>
          <w:tcPr>
            <w:tcW w:w="5769" w:type="dxa"/>
            <w:tcBorders>
              <w:top w:val="double" w:sz="4" w:space="0" w:color="auto"/>
            </w:tcBorders>
            <w:vAlign w:val="center"/>
          </w:tcPr>
          <w:p w:rsidR="0062630E" w:rsidRPr="00E720DD" w:rsidRDefault="00627FAF" w:rsidP="009856D8">
            <w:pPr>
              <w:rPr>
                <w:rFonts w:ascii="標楷體" w:eastAsia="標楷體" w:hAnsi="標楷體"/>
                <w:color w:val="000000"/>
                <w:sz w:val="28"/>
              </w:rPr>
            </w:pPr>
            <w:r w:rsidRPr="00E720DD">
              <w:rPr>
                <w:rFonts w:ascii="標楷體" w:eastAsia="標楷體" w:hAnsi="標楷體" w:hint="eastAsia"/>
                <w:color w:val="000000"/>
                <w:sz w:val="28"/>
              </w:rPr>
              <w:t>五年級</w:t>
            </w:r>
          </w:p>
        </w:tc>
      </w:tr>
      <w:tr w:rsidR="0062630E" w:rsidRPr="002A5D40" w:rsidTr="005279C8">
        <w:trPr>
          <w:trHeight w:val="680"/>
        </w:trPr>
        <w:tc>
          <w:tcPr>
            <w:tcW w:w="720" w:type="dxa"/>
            <w:tcBorders>
              <w:bottom w:val="double" w:sz="4" w:space="0" w:color="auto"/>
            </w:tcBorders>
            <w:vAlign w:val="center"/>
          </w:tcPr>
          <w:p w:rsidR="0062630E" w:rsidRPr="002A5D40" w:rsidRDefault="0062630E" w:rsidP="009856D8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A5D40">
              <w:rPr>
                <w:rFonts w:ascii="標楷體" w:eastAsia="標楷體" w:hAnsi="標楷體" w:hint="eastAsia"/>
                <w:sz w:val="28"/>
              </w:rPr>
              <w:t>教師</w:t>
            </w:r>
          </w:p>
        </w:tc>
        <w:tc>
          <w:tcPr>
            <w:tcW w:w="5763" w:type="dxa"/>
            <w:tcBorders>
              <w:bottom w:val="double" w:sz="4" w:space="0" w:color="auto"/>
            </w:tcBorders>
            <w:vAlign w:val="center"/>
          </w:tcPr>
          <w:p w:rsidR="0062630E" w:rsidRPr="002A5D40" w:rsidRDefault="00627FAF" w:rsidP="009856D8">
            <w:pPr>
              <w:rPr>
                <w:rFonts w:ascii="標楷體" w:eastAsia="標楷體" w:hAnsi="標楷體"/>
                <w:color w:val="000000"/>
                <w:sz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</w:rPr>
              <w:t>鄭意薌</w:t>
            </w:r>
          </w:p>
        </w:tc>
        <w:tc>
          <w:tcPr>
            <w:tcW w:w="2126" w:type="dxa"/>
            <w:tcBorders>
              <w:bottom w:val="double" w:sz="4" w:space="0" w:color="auto"/>
            </w:tcBorders>
            <w:vAlign w:val="center"/>
          </w:tcPr>
          <w:p w:rsidR="0062630E" w:rsidRPr="002A5D40" w:rsidRDefault="0062630E" w:rsidP="00541956">
            <w:pPr>
              <w:jc w:val="center"/>
              <w:rPr>
                <w:rFonts w:ascii="標楷體" w:eastAsia="標楷體" w:hAnsi="標楷體"/>
                <w:color w:val="000000"/>
                <w:sz w:val="28"/>
              </w:rPr>
            </w:pPr>
            <w:r w:rsidRPr="002A5D40">
              <w:rPr>
                <w:rFonts w:ascii="標楷體" w:eastAsia="標楷體" w:hAnsi="標楷體" w:hint="eastAsia"/>
                <w:color w:val="000000"/>
                <w:sz w:val="28"/>
              </w:rPr>
              <w:t>上課節數</w:t>
            </w:r>
            <w:r w:rsidRPr="002A5D40">
              <w:rPr>
                <w:rFonts w:ascii="標楷體" w:eastAsia="標楷體" w:hAnsi="標楷體"/>
                <w:color w:val="000000"/>
                <w:sz w:val="28"/>
              </w:rPr>
              <w:t>/</w:t>
            </w:r>
            <w:r w:rsidRPr="002A5D40">
              <w:rPr>
                <w:rFonts w:ascii="標楷體" w:eastAsia="標楷體" w:hAnsi="標楷體" w:hint="eastAsia"/>
                <w:color w:val="000000"/>
                <w:sz w:val="28"/>
              </w:rPr>
              <w:t>時段</w:t>
            </w:r>
          </w:p>
        </w:tc>
        <w:tc>
          <w:tcPr>
            <w:tcW w:w="5769" w:type="dxa"/>
            <w:tcBorders>
              <w:bottom w:val="double" w:sz="4" w:space="0" w:color="auto"/>
            </w:tcBorders>
            <w:vAlign w:val="center"/>
          </w:tcPr>
          <w:p w:rsidR="0062630E" w:rsidRPr="00E720DD" w:rsidRDefault="00A83215" w:rsidP="009856D8">
            <w:pPr>
              <w:rPr>
                <w:rFonts w:ascii="標楷體" w:eastAsia="標楷體" w:hAnsi="標楷體"/>
                <w:color w:val="000000"/>
                <w:sz w:val="28"/>
              </w:rPr>
            </w:pP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每週1節，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21</w:t>
            </w: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週，共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21</w:t>
            </w: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</w:p>
        </w:tc>
      </w:tr>
    </w:tbl>
    <w:p w:rsidR="0062630E" w:rsidRPr="002A5D40" w:rsidRDefault="0062630E" w:rsidP="00D93F1B">
      <w:pPr>
        <w:rPr>
          <w:rFonts w:ascii="標楷體" w:eastAsia="標楷體" w:hAnsi="標楷體"/>
          <w:sz w:val="28"/>
          <w:szCs w:val="28"/>
        </w:rPr>
      </w:pP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671"/>
        <w:gridCol w:w="3587"/>
        <w:gridCol w:w="13"/>
        <w:gridCol w:w="5278"/>
        <w:gridCol w:w="9"/>
        <w:gridCol w:w="2126"/>
        <w:gridCol w:w="20"/>
        <w:gridCol w:w="1540"/>
        <w:gridCol w:w="14"/>
        <w:gridCol w:w="1120"/>
      </w:tblGrid>
      <w:tr w:rsidR="0062630E" w:rsidRPr="00FF54DE" w:rsidTr="00A83215">
        <w:trPr>
          <w:trHeight w:val="1648"/>
        </w:trPr>
        <w:tc>
          <w:tcPr>
            <w:tcW w:w="14378" w:type="dxa"/>
            <w:gridSpan w:val="10"/>
            <w:tcBorders>
              <w:top w:val="double" w:sz="4" w:space="0" w:color="auto"/>
            </w:tcBorders>
          </w:tcPr>
          <w:p w:rsidR="0062630E" w:rsidRPr="00A83215" w:rsidRDefault="0062630E" w:rsidP="0010644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A83215">
              <w:rPr>
                <w:rFonts w:ascii="標楷體" w:eastAsia="標楷體" w:hAnsi="標楷體" w:hint="eastAsia"/>
                <w:sz w:val="28"/>
                <w:szCs w:val="28"/>
              </w:rPr>
              <w:t>設計理念：</w:t>
            </w:r>
          </w:p>
          <w:p w:rsidR="0062630E" w:rsidRPr="00A83215" w:rsidRDefault="002E1CBF" w:rsidP="00106440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A83215">
              <w:rPr>
                <w:rFonts w:ascii="標楷體" w:eastAsia="標楷體" w:hAnsi="標楷體"/>
                <w:sz w:val="28"/>
                <w:szCs w:val="28"/>
              </w:rPr>
              <w:t>透過課程的設計，期望學生能夠進一步了解楷書的結構、技法、書寫原則、 下筆要領、書法家以及形成原因等，進而對書法這項傳統技藝興趣加深，並有 初步的能力和人分享習寫心得</w:t>
            </w:r>
            <w:r w:rsidR="0062630E" w:rsidRPr="00A83215">
              <w:rPr>
                <w:rFonts w:ascii="標楷體" w:eastAsia="標楷體" w:hAnsi="標楷體"/>
                <w:color w:val="FF0000"/>
                <w:sz w:val="28"/>
                <w:szCs w:val="28"/>
              </w:rPr>
              <w:br/>
            </w:r>
            <w:r w:rsidR="0062630E" w:rsidRPr="00A83215">
              <w:rPr>
                <w:rFonts w:ascii="標楷體" w:eastAsia="標楷體" w:hAnsi="標楷體" w:hint="eastAsia"/>
                <w:sz w:val="28"/>
                <w:szCs w:val="28"/>
              </w:rPr>
              <w:t>課程目標：</w:t>
            </w:r>
          </w:p>
          <w:p w:rsidR="002E1CBF" w:rsidRPr="00A83215" w:rsidRDefault="002E1CBF" w:rsidP="002E1CBF">
            <w:pPr>
              <w:pStyle w:val="af8"/>
              <w:numPr>
                <w:ilvl w:val="0"/>
                <w:numId w:val="7"/>
              </w:numPr>
              <w:rPr>
                <w:rFonts w:ascii="標楷體" w:eastAsia="標楷體" w:hAnsi="標楷體"/>
                <w:sz w:val="28"/>
                <w:szCs w:val="28"/>
              </w:rPr>
            </w:pPr>
            <w:r w:rsidRPr="00A83215">
              <w:rPr>
                <w:rFonts w:ascii="標楷體" w:eastAsia="標楷體" w:hAnsi="標楷體"/>
                <w:sz w:val="28"/>
                <w:szCs w:val="28"/>
              </w:rPr>
              <w:t xml:space="preserve">能正確掌握筆畫、筆順及形體結構 </w:t>
            </w:r>
          </w:p>
          <w:p w:rsidR="002E1CBF" w:rsidRPr="00A83215" w:rsidRDefault="002E1CBF" w:rsidP="002E1CBF">
            <w:pPr>
              <w:pStyle w:val="af8"/>
              <w:numPr>
                <w:ilvl w:val="0"/>
                <w:numId w:val="7"/>
              </w:numPr>
              <w:rPr>
                <w:rFonts w:ascii="標楷體" w:eastAsia="標楷體" w:hAnsi="標楷體"/>
                <w:sz w:val="28"/>
                <w:szCs w:val="28"/>
              </w:rPr>
            </w:pPr>
            <w:r w:rsidRPr="00A83215">
              <w:rPr>
                <w:rFonts w:ascii="標楷體" w:eastAsia="標楷體" w:hAnsi="標楷體"/>
                <w:sz w:val="28"/>
                <w:szCs w:val="28"/>
              </w:rPr>
              <w:t xml:space="preserve">能認識筆勢、間架、形體和墨色。 </w:t>
            </w:r>
          </w:p>
          <w:p w:rsidR="002E1CBF" w:rsidRPr="00A83215" w:rsidRDefault="002E1CBF" w:rsidP="002E1CBF">
            <w:pPr>
              <w:pStyle w:val="af8"/>
              <w:numPr>
                <w:ilvl w:val="0"/>
                <w:numId w:val="7"/>
              </w:numPr>
              <w:rPr>
                <w:rFonts w:ascii="標楷體" w:eastAsia="標楷體" w:hAnsi="標楷體"/>
                <w:sz w:val="28"/>
                <w:szCs w:val="28"/>
              </w:rPr>
            </w:pPr>
            <w:r w:rsidRPr="00A83215">
              <w:rPr>
                <w:rFonts w:ascii="標楷體" w:eastAsia="標楷體" w:hAnsi="標楷體"/>
                <w:sz w:val="28"/>
                <w:szCs w:val="28"/>
              </w:rPr>
              <w:t xml:space="preserve">能欣賞優美的書法。 </w:t>
            </w:r>
          </w:p>
          <w:p w:rsidR="002E1CBF" w:rsidRPr="00A83215" w:rsidRDefault="002E1CBF" w:rsidP="002E1CBF">
            <w:pPr>
              <w:pStyle w:val="af8"/>
              <w:numPr>
                <w:ilvl w:val="0"/>
                <w:numId w:val="7"/>
              </w:numPr>
              <w:rPr>
                <w:rFonts w:ascii="標楷體" w:eastAsia="標楷體" w:hAnsi="標楷體"/>
                <w:sz w:val="28"/>
                <w:szCs w:val="28"/>
              </w:rPr>
            </w:pPr>
            <w:r w:rsidRPr="00A83215">
              <w:rPr>
                <w:rFonts w:ascii="標楷體" w:eastAsia="標楷體" w:hAnsi="標楷體"/>
                <w:sz w:val="28"/>
                <w:szCs w:val="28"/>
              </w:rPr>
              <w:t xml:space="preserve">能概略認識字體大小、筆畫粗細和書寫美觀的關係。 </w:t>
            </w:r>
          </w:p>
          <w:p w:rsidR="0062630E" w:rsidRPr="002E1CBF" w:rsidRDefault="002E1CBF" w:rsidP="002E1CBF">
            <w:pPr>
              <w:pStyle w:val="af8"/>
              <w:numPr>
                <w:ilvl w:val="0"/>
                <w:numId w:val="7"/>
              </w:numPr>
            </w:pPr>
            <w:r w:rsidRPr="00A83215">
              <w:rPr>
                <w:rFonts w:ascii="標楷體" w:eastAsia="標楷體" w:hAnsi="標楷體"/>
                <w:sz w:val="28"/>
                <w:szCs w:val="28"/>
              </w:rPr>
              <w:t>能激發寫字的興趣。</w:t>
            </w:r>
          </w:p>
        </w:tc>
      </w:tr>
      <w:tr w:rsidR="0062630E" w:rsidRPr="00FF54DE" w:rsidTr="00A83215">
        <w:trPr>
          <w:trHeight w:val="649"/>
        </w:trPr>
        <w:tc>
          <w:tcPr>
            <w:tcW w:w="4271" w:type="dxa"/>
            <w:gridSpan w:val="3"/>
            <w:shd w:val="clear" w:color="auto" w:fill="F3F3F3"/>
            <w:vAlign w:val="center"/>
          </w:tcPr>
          <w:p w:rsidR="0062630E" w:rsidRPr="006B799D" w:rsidRDefault="0062630E" w:rsidP="0010644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B799D">
              <w:rPr>
                <w:rFonts w:ascii="標楷體" w:eastAsia="標楷體" w:hAnsi="標楷體" w:cs="新細明體" w:hint="eastAsia"/>
                <w:sz w:val="28"/>
                <w:szCs w:val="28"/>
              </w:rPr>
              <w:t>教學進度</w:t>
            </w:r>
          </w:p>
        </w:tc>
        <w:tc>
          <w:tcPr>
            <w:tcW w:w="5287" w:type="dxa"/>
            <w:gridSpan w:val="2"/>
            <w:shd w:val="clear" w:color="auto" w:fill="F3F3F3"/>
            <w:vAlign w:val="center"/>
          </w:tcPr>
          <w:p w:rsidR="0062630E" w:rsidRPr="006B799D" w:rsidRDefault="0062630E" w:rsidP="0010644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B799D">
              <w:rPr>
                <w:rFonts w:ascii="標楷體" w:eastAsia="標楷體" w:hAnsi="標楷體" w:hint="eastAsia"/>
                <w:sz w:val="28"/>
                <w:szCs w:val="28"/>
              </w:rPr>
              <w:t>教學重點</w:t>
            </w:r>
          </w:p>
        </w:tc>
        <w:tc>
          <w:tcPr>
            <w:tcW w:w="2126" w:type="dxa"/>
            <w:shd w:val="clear" w:color="auto" w:fill="F3F3F3"/>
            <w:vAlign w:val="center"/>
          </w:tcPr>
          <w:p w:rsidR="0062630E" w:rsidRPr="006B799D" w:rsidRDefault="0062630E" w:rsidP="0010644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B799D">
              <w:rPr>
                <w:rFonts w:ascii="標楷體" w:eastAsia="標楷體" w:hAnsi="標楷體" w:hint="eastAsia"/>
                <w:sz w:val="28"/>
                <w:szCs w:val="28"/>
              </w:rPr>
              <w:t>評量方式</w:t>
            </w:r>
          </w:p>
        </w:tc>
        <w:tc>
          <w:tcPr>
            <w:tcW w:w="1560" w:type="dxa"/>
            <w:gridSpan w:val="2"/>
            <w:shd w:val="clear" w:color="auto" w:fill="F3F3F3"/>
            <w:vAlign w:val="center"/>
          </w:tcPr>
          <w:p w:rsidR="0062630E" w:rsidRPr="006B799D" w:rsidRDefault="0062630E" w:rsidP="0010644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B799D">
              <w:rPr>
                <w:rFonts w:ascii="標楷體" w:eastAsia="標楷體" w:hAnsi="標楷體" w:hint="eastAsia"/>
                <w:sz w:val="28"/>
                <w:szCs w:val="28"/>
              </w:rPr>
              <w:t>議題融入</w:t>
            </w:r>
            <w:r w:rsidRPr="006B799D">
              <w:rPr>
                <w:rFonts w:ascii="標楷體" w:eastAsia="標楷體" w:hAnsi="標楷體"/>
                <w:sz w:val="28"/>
                <w:szCs w:val="28"/>
              </w:rPr>
              <w:t>/</w:t>
            </w:r>
            <w:r w:rsidRPr="006B799D">
              <w:rPr>
                <w:rFonts w:ascii="標楷體" w:eastAsia="標楷體" w:hAnsi="標楷體" w:hint="eastAsia"/>
                <w:sz w:val="28"/>
                <w:szCs w:val="28"/>
              </w:rPr>
              <w:t>跨領域</w:t>
            </w:r>
          </w:p>
          <w:p w:rsidR="0062630E" w:rsidRPr="006B799D" w:rsidRDefault="0062630E" w:rsidP="0010644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B799D">
              <w:rPr>
                <w:rFonts w:ascii="標楷體" w:eastAsia="標楷體" w:hAnsi="標楷體"/>
                <w:sz w:val="28"/>
                <w:szCs w:val="28"/>
              </w:rPr>
              <w:t>(</w:t>
            </w:r>
            <w:r w:rsidRPr="006B799D">
              <w:rPr>
                <w:rFonts w:ascii="標楷體" w:eastAsia="標楷體" w:hAnsi="標楷體" w:hint="eastAsia"/>
                <w:sz w:val="28"/>
                <w:szCs w:val="28"/>
              </w:rPr>
              <w:t>選填</w:t>
            </w:r>
            <w:r w:rsidRPr="006B799D">
              <w:rPr>
                <w:rFonts w:ascii="標楷體" w:eastAsia="標楷體" w:hAnsi="標楷體"/>
                <w:sz w:val="28"/>
                <w:szCs w:val="28"/>
              </w:rPr>
              <w:t>)</w:t>
            </w:r>
          </w:p>
        </w:tc>
        <w:tc>
          <w:tcPr>
            <w:tcW w:w="1134" w:type="dxa"/>
            <w:gridSpan w:val="2"/>
            <w:shd w:val="clear" w:color="auto" w:fill="F3F3F3"/>
            <w:vAlign w:val="center"/>
          </w:tcPr>
          <w:p w:rsidR="0062630E" w:rsidRPr="006B799D" w:rsidRDefault="0062630E" w:rsidP="0010644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B799D">
              <w:rPr>
                <w:rFonts w:ascii="標楷體" w:eastAsia="標楷體" w:hAnsi="標楷體" w:hint="eastAsia"/>
                <w:sz w:val="28"/>
                <w:szCs w:val="28"/>
              </w:rPr>
              <w:t>備註</w:t>
            </w:r>
          </w:p>
        </w:tc>
      </w:tr>
      <w:tr w:rsidR="00A83215" w:rsidRPr="00FF54DE" w:rsidTr="00A83215">
        <w:trPr>
          <w:trHeight w:val="1035"/>
        </w:trPr>
        <w:tc>
          <w:tcPr>
            <w:tcW w:w="671" w:type="dxa"/>
            <w:shd w:val="clear" w:color="auto" w:fill="F3F3F3"/>
            <w:vAlign w:val="center"/>
          </w:tcPr>
          <w:p w:rsidR="00A83215" w:rsidRPr="00FF54DE" w:rsidRDefault="00A83215" w:rsidP="0010644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F54DE">
              <w:rPr>
                <w:rFonts w:ascii="標楷體" w:eastAsia="標楷體" w:hAnsi="標楷體" w:hint="eastAsia"/>
                <w:sz w:val="28"/>
                <w:szCs w:val="28"/>
              </w:rPr>
              <w:t>週次</w:t>
            </w:r>
          </w:p>
        </w:tc>
        <w:tc>
          <w:tcPr>
            <w:tcW w:w="3587" w:type="dxa"/>
            <w:shd w:val="clear" w:color="auto" w:fill="F3F3F3"/>
            <w:vAlign w:val="center"/>
          </w:tcPr>
          <w:p w:rsidR="00A83215" w:rsidRPr="006B799D" w:rsidRDefault="00A83215" w:rsidP="00106440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B799D">
              <w:rPr>
                <w:rFonts w:ascii="標楷體" w:eastAsia="標楷體" w:hAnsi="標楷體" w:hint="eastAsia"/>
                <w:sz w:val="28"/>
                <w:szCs w:val="28"/>
              </w:rPr>
              <w:t>單元</w:t>
            </w:r>
            <w:r w:rsidRPr="006B799D">
              <w:rPr>
                <w:rFonts w:ascii="標楷體" w:eastAsia="標楷體" w:hAnsi="標楷體"/>
                <w:sz w:val="28"/>
                <w:szCs w:val="28"/>
              </w:rPr>
              <w:t>/</w:t>
            </w:r>
            <w:r w:rsidRPr="006B799D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</w:p>
          <w:p w:rsidR="00A83215" w:rsidRPr="00FF54DE" w:rsidRDefault="00A83215" w:rsidP="00106440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6B799D">
              <w:rPr>
                <w:rFonts w:ascii="標楷體" w:eastAsia="標楷體" w:hAnsi="標楷體" w:hint="eastAsia"/>
                <w:sz w:val="28"/>
                <w:szCs w:val="28"/>
              </w:rPr>
              <w:t>名稱</w:t>
            </w:r>
          </w:p>
        </w:tc>
        <w:tc>
          <w:tcPr>
            <w:tcW w:w="5291" w:type="dxa"/>
            <w:gridSpan w:val="2"/>
            <w:shd w:val="clear" w:color="auto" w:fill="F3F3F3"/>
            <w:vAlign w:val="center"/>
          </w:tcPr>
          <w:p w:rsidR="00A83215" w:rsidRPr="00FF54DE" w:rsidRDefault="00A83215" w:rsidP="00106440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2155" w:type="dxa"/>
            <w:gridSpan w:val="3"/>
            <w:shd w:val="clear" w:color="auto" w:fill="F3F3F3"/>
            <w:vAlign w:val="center"/>
          </w:tcPr>
          <w:p w:rsidR="00A83215" w:rsidRPr="00FF54DE" w:rsidRDefault="00A83215" w:rsidP="00106440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  <w:tc>
          <w:tcPr>
            <w:tcW w:w="1554" w:type="dxa"/>
            <w:gridSpan w:val="2"/>
            <w:shd w:val="clear" w:color="auto" w:fill="F3F3F3"/>
            <w:vAlign w:val="center"/>
          </w:tcPr>
          <w:p w:rsidR="00A83215" w:rsidRPr="00FF54DE" w:rsidRDefault="00A83215" w:rsidP="00106440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  <w:tc>
          <w:tcPr>
            <w:tcW w:w="1120" w:type="dxa"/>
            <w:shd w:val="clear" w:color="auto" w:fill="F3F3F3"/>
            <w:vAlign w:val="center"/>
          </w:tcPr>
          <w:p w:rsidR="00A83215" w:rsidRPr="00FF54DE" w:rsidRDefault="00A83215" w:rsidP="00106440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</w:tr>
      <w:tr w:rsidR="00A83215" w:rsidRPr="00FF54DE" w:rsidTr="00A83215">
        <w:trPr>
          <w:trHeight w:val="2948"/>
        </w:trPr>
        <w:tc>
          <w:tcPr>
            <w:tcW w:w="671" w:type="dxa"/>
            <w:vAlign w:val="center"/>
          </w:tcPr>
          <w:p w:rsidR="00A83215" w:rsidRPr="00FF54DE" w:rsidRDefault="00A83215" w:rsidP="00DC4BF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bookmarkStart w:id="0" w:name="_GoBack" w:colFirst="1" w:colLast="1"/>
            <w:r w:rsidRPr="00FF54DE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一</w:t>
            </w:r>
          </w:p>
        </w:tc>
        <w:tc>
          <w:tcPr>
            <w:tcW w:w="3587" w:type="dxa"/>
            <w:vAlign w:val="center"/>
          </w:tcPr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  <w:r w:rsidRPr="00A83215">
              <w:rPr>
                <w:rFonts w:ascii="標楷體" w:eastAsia="標楷體" w:hAnsi="標楷體"/>
              </w:rPr>
              <w:t>書法字產</w:t>
            </w:r>
            <w:r>
              <w:rPr>
                <w:rFonts w:ascii="標楷體" w:eastAsia="標楷體" w:hAnsi="標楷體" w:hint="eastAsia"/>
              </w:rPr>
              <w:t>生</w:t>
            </w:r>
            <w:r w:rsidRPr="00A83215">
              <w:rPr>
                <w:rFonts w:ascii="標楷體" w:eastAsia="標楷體" w:hAnsi="標楷體"/>
              </w:rPr>
              <w:t>的演變</w:t>
            </w:r>
          </w:p>
        </w:tc>
        <w:tc>
          <w:tcPr>
            <w:tcW w:w="5291" w:type="dxa"/>
            <w:gridSpan w:val="2"/>
            <w:vAlign w:val="center"/>
          </w:tcPr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  <w:r w:rsidRPr="00A83215">
              <w:rPr>
                <w:rFonts w:ascii="標楷體" w:eastAsia="標楷體" w:hAnsi="標楷體"/>
              </w:rPr>
              <w:t>在標準國字及傳承下來 的文字中，讓學生了解文字演變的歷程，並在 現在通行文字及書法字中間取得一個平衡點。</w:t>
            </w:r>
          </w:p>
        </w:tc>
        <w:tc>
          <w:tcPr>
            <w:tcW w:w="2155" w:type="dxa"/>
            <w:gridSpan w:val="3"/>
            <w:vAlign w:val="center"/>
          </w:tcPr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  <w:r w:rsidRPr="00A83215">
              <w:rPr>
                <w:rFonts w:ascii="標楷體" w:eastAsia="標楷體" w:hAnsi="標楷體" w:cs="新細明體" w:hint="eastAsia"/>
                <w:color w:val="000000"/>
              </w:rPr>
              <w:t>觀察評量</w:t>
            </w:r>
          </w:p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  <w:r w:rsidRPr="00A83215">
              <w:rPr>
                <w:rFonts w:ascii="標楷體" w:eastAsia="標楷體" w:hAnsi="標楷體" w:cs="新細明體" w:hint="eastAsia"/>
                <w:color w:val="000000"/>
              </w:rPr>
              <w:t>書寫評量</w:t>
            </w:r>
          </w:p>
        </w:tc>
        <w:tc>
          <w:tcPr>
            <w:tcW w:w="1554" w:type="dxa"/>
            <w:gridSpan w:val="2"/>
            <w:vAlign w:val="center"/>
          </w:tcPr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120" w:type="dxa"/>
            <w:vAlign w:val="center"/>
          </w:tcPr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A83215" w:rsidRPr="00FF54DE" w:rsidTr="00A83215">
        <w:trPr>
          <w:trHeight w:val="2948"/>
        </w:trPr>
        <w:tc>
          <w:tcPr>
            <w:tcW w:w="671" w:type="dxa"/>
            <w:vAlign w:val="center"/>
          </w:tcPr>
          <w:p w:rsidR="00A83215" w:rsidRPr="00FF54DE" w:rsidRDefault="00A83215" w:rsidP="00DC4BF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F54DE">
              <w:rPr>
                <w:rFonts w:ascii="標楷體" w:eastAsia="標楷體" w:hAnsi="標楷體" w:hint="eastAsia"/>
                <w:sz w:val="28"/>
                <w:szCs w:val="28"/>
              </w:rPr>
              <w:t>二</w:t>
            </w:r>
          </w:p>
        </w:tc>
        <w:tc>
          <w:tcPr>
            <w:tcW w:w="3587" w:type="dxa"/>
            <w:vAlign w:val="center"/>
          </w:tcPr>
          <w:p w:rsidR="00A83215" w:rsidRPr="00A83215" w:rsidRDefault="00A83215" w:rsidP="00A83215">
            <w:pPr>
              <w:spacing w:line="240" w:lineRule="atLeast"/>
              <w:rPr>
                <w:rFonts w:ascii="標楷體" w:eastAsia="標楷體" w:hAnsi="標楷體" w:cs="細明體"/>
              </w:rPr>
            </w:pPr>
            <w:r w:rsidRPr="00A83215">
              <w:rPr>
                <w:rFonts w:ascii="標楷體" w:eastAsia="標楷體" w:hAnsi="標楷體"/>
              </w:rPr>
              <w:t>結構教學 左右結體人部、心部</w:t>
            </w:r>
          </w:p>
        </w:tc>
        <w:tc>
          <w:tcPr>
            <w:tcW w:w="5291" w:type="dxa"/>
            <w:gridSpan w:val="2"/>
            <w:vAlign w:val="center"/>
          </w:tcPr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  <w:r w:rsidRPr="00A83215">
              <w:rPr>
                <w:rFonts w:ascii="標楷體" w:eastAsia="標楷體" w:hAnsi="標楷體"/>
              </w:rPr>
              <w:t>「心」部筆順為 左點=右點=豎 「忄」旁寫完之後，再判斷右邊部分的大小，左大右小：惟、作、情則右半邊部分要縮小左小右大：性、住、行則右半邊的最高處要與心旁的豎畫呈往右上斜 的狀態。</w:t>
            </w:r>
          </w:p>
        </w:tc>
        <w:tc>
          <w:tcPr>
            <w:tcW w:w="2155" w:type="dxa"/>
            <w:gridSpan w:val="3"/>
            <w:vAlign w:val="center"/>
          </w:tcPr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  <w:r w:rsidRPr="00A83215">
              <w:rPr>
                <w:rFonts w:ascii="標楷體" w:eastAsia="標楷體" w:hAnsi="標楷體" w:cs="新細明體" w:hint="eastAsia"/>
                <w:color w:val="000000"/>
              </w:rPr>
              <w:t>觀察評量</w:t>
            </w:r>
          </w:p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  <w:r w:rsidRPr="00A83215">
              <w:rPr>
                <w:rFonts w:ascii="標楷體" w:eastAsia="標楷體" w:hAnsi="標楷體" w:cs="新細明體" w:hint="eastAsia"/>
                <w:color w:val="000000"/>
              </w:rPr>
              <w:t>書寫評量</w:t>
            </w:r>
          </w:p>
        </w:tc>
        <w:tc>
          <w:tcPr>
            <w:tcW w:w="1554" w:type="dxa"/>
            <w:gridSpan w:val="2"/>
            <w:vAlign w:val="center"/>
          </w:tcPr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120" w:type="dxa"/>
            <w:vAlign w:val="center"/>
          </w:tcPr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A83215" w:rsidRPr="00FF54DE" w:rsidTr="00A83215">
        <w:trPr>
          <w:trHeight w:val="2948"/>
        </w:trPr>
        <w:tc>
          <w:tcPr>
            <w:tcW w:w="671" w:type="dxa"/>
            <w:vAlign w:val="center"/>
          </w:tcPr>
          <w:p w:rsidR="00A83215" w:rsidRPr="00FF54DE" w:rsidRDefault="00A83215" w:rsidP="00DC4BF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F54DE">
              <w:rPr>
                <w:rFonts w:ascii="標楷體" w:eastAsia="標楷體" w:hAnsi="標楷體" w:hint="eastAsia"/>
                <w:sz w:val="28"/>
                <w:szCs w:val="28"/>
              </w:rPr>
              <w:t>三</w:t>
            </w:r>
          </w:p>
        </w:tc>
        <w:tc>
          <w:tcPr>
            <w:tcW w:w="3587" w:type="dxa"/>
            <w:vAlign w:val="center"/>
          </w:tcPr>
          <w:p w:rsidR="00A83215" w:rsidRPr="00A83215" w:rsidRDefault="00A83215" w:rsidP="00A83215">
            <w:pPr>
              <w:spacing w:line="240" w:lineRule="atLeast"/>
              <w:rPr>
                <w:rFonts w:ascii="標楷體" w:eastAsia="標楷體" w:hAnsi="標楷體" w:cs="細明體"/>
              </w:rPr>
            </w:pPr>
            <w:r w:rsidRPr="00A83215">
              <w:rPr>
                <w:rFonts w:ascii="標楷體" w:eastAsia="標楷體" w:hAnsi="標楷體"/>
              </w:rPr>
              <w:t>結構教學 左右結體人部、心部</w:t>
            </w:r>
          </w:p>
        </w:tc>
        <w:tc>
          <w:tcPr>
            <w:tcW w:w="5291" w:type="dxa"/>
            <w:gridSpan w:val="2"/>
            <w:vAlign w:val="center"/>
          </w:tcPr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  <w:r w:rsidRPr="00A83215">
              <w:rPr>
                <w:rFonts w:ascii="標楷體" w:eastAsia="標楷體" w:hAnsi="標楷體"/>
              </w:rPr>
              <w:t xml:space="preserve"> 「心」部筆順為 左點=右點=豎 「忄」旁寫完之後，再判斷右邊部分的大小，左大右小：惟、作、情則右半邊部分要縮小左小右大：性、住、行則右半邊的最高處要與心旁的豎畫呈往右上斜 的狀態。</w:t>
            </w:r>
          </w:p>
        </w:tc>
        <w:tc>
          <w:tcPr>
            <w:tcW w:w="2155" w:type="dxa"/>
            <w:gridSpan w:val="3"/>
            <w:vAlign w:val="center"/>
          </w:tcPr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  <w:r w:rsidRPr="00A83215">
              <w:rPr>
                <w:rFonts w:ascii="標楷體" w:eastAsia="標楷體" w:hAnsi="標楷體" w:cs="新細明體" w:hint="eastAsia"/>
                <w:color w:val="000000"/>
              </w:rPr>
              <w:t>觀察評量</w:t>
            </w:r>
          </w:p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  <w:r w:rsidRPr="00A83215">
              <w:rPr>
                <w:rFonts w:ascii="標楷體" w:eastAsia="標楷體" w:hAnsi="標楷體" w:cs="新細明體" w:hint="eastAsia"/>
                <w:color w:val="000000"/>
              </w:rPr>
              <w:t>書寫評量</w:t>
            </w:r>
          </w:p>
        </w:tc>
        <w:tc>
          <w:tcPr>
            <w:tcW w:w="1554" w:type="dxa"/>
            <w:gridSpan w:val="2"/>
            <w:vAlign w:val="center"/>
          </w:tcPr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120" w:type="dxa"/>
            <w:vAlign w:val="center"/>
          </w:tcPr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A83215" w:rsidRPr="00FF54DE" w:rsidTr="00A83215">
        <w:trPr>
          <w:trHeight w:val="2948"/>
        </w:trPr>
        <w:tc>
          <w:tcPr>
            <w:tcW w:w="671" w:type="dxa"/>
            <w:vAlign w:val="center"/>
          </w:tcPr>
          <w:p w:rsidR="00A83215" w:rsidRPr="00FF54DE" w:rsidRDefault="00A83215" w:rsidP="00DC4BF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F54DE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四</w:t>
            </w:r>
          </w:p>
        </w:tc>
        <w:tc>
          <w:tcPr>
            <w:tcW w:w="3587" w:type="dxa"/>
            <w:vAlign w:val="center"/>
          </w:tcPr>
          <w:p w:rsidR="00A83215" w:rsidRPr="00A83215" w:rsidRDefault="00A83215" w:rsidP="00A83215">
            <w:pPr>
              <w:spacing w:line="240" w:lineRule="atLeast"/>
              <w:rPr>
                <w:rFonts w:ascii="標楷體" w:eastAsia="標楷體" w:hAnsi="標楷體" w:cs="細明體"/>
              </w:rPr>
            </w:pPr>
            <w:r w:rsidRPr="00A83215">
              <w:rPr>
                <w:rFonts w:ascii="標楷體" w:eastAsia="標楷體" w:hAnsi="標楷體"/>
              </w:rPr>
              <w:t>結構教 學 左右結體 - 木、水部</w:t>
            </w:r>
          </w:p>
        </w:tc>
        <w:tc>
          <w:tcPr>
            <w:tcW w:w="5291" w:type="dxa"/>
            <w:gridSpan w:val="2"/>
            <w:vAlign w:val="center"/>
          </w:tcPr>
          <w:p w:rsidR="00A83215" w:rsidRPr="00A83215" w:rsidRDefault="00A83215" w:rsidP="00A83215">
            <w:pPr>
              <w:rPr>
                <w:rFonts w:ascii="標楷體" w:eastAsia="標楷體" w:hAnsi="標楷體"/>
              </w:rPr>
            </w:pPr>
          </w:p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  <w:r w:rsidRPr="00A83215">
              <w:rPr>
                <w:rFonts w:ascii="標楷體" w:eastAsia="標楷體" w:hAnsi="標楷體"/>
              </w:rPr>
              <w:t>1 先判斷左右大小關係 再決定字的體勢。左大右小 ： 松 、 板 、 河 則右半邊部分要縮小左小右大：材、法、波 則右半邊的最高處要 與「木」部、「水」部的 最高處豎畫呈往右上斜 的狀態。 2「木」與「水」部的右 邊要對齊（避讓）。 3 橫畫的處理： 左邊：左重右輕、 左長右短 中間：左輕右重 右邊：左輕右重 4 三條對齊的斜線</w:t>
            </w:r>
          </w:p>
        </w:tc>
        <w:tc>
          <w:tcPr>
            <w:tcW w:w="2155" w:type="dxa"/>
            <w:gridSpan w:val="3"/>
            <w:vAlign w:val="center"/>
          </w:tcPr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  <w:r w:rsidRPr="00A83215">
              <w:rPr>
                <w:rFonts w:ascii="標楷體" w:eastAsia="標楷體" w:hAnsi="標楷體" w:cs="新細明體" w:hint="eastAsia"/>
                <w:color w:val="000000"/>
              </w:rPr>
              <w:t>觀察評量</w:t>
            </w:r>
          </w:p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  <w:r w:rsidRPr="00A83215">
              <w:rPr>
                <w:rFonts w:ascii="標楷體" w:eastAsia="標楷體" w:hAnsi="標楷體" w:cs="新細明體" w:hint="eastAsia"/>
                <w:color w:val="000000"/>
              </w:rPr>
              <w:t>書寫評量</w:t>
            </w:r>
          </w:p>
        </w:tc>
        <w:tc>
          <w:tcPr>
            <w:tcW w:w="1554" w:type="dxa"/>
            <w:gridSpan w:val="2"/>
            <w:vAlign w:val="center"/>
          </w:tcPr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120" w:type="dxa"/>
            <w:vAlign w:val="center"/>
          </w:tcPr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A83215" w:rsidRPr="00FF54DE" w:rsidTr="00A83215">
        <w:trPr>
          <w:trHeight w:val="2948"/>
        </w:trPr>
        <w:tc>
          <w:tcPr>
            <w:tcW w:w="671" w:type="dxa"/>
            <w:vAlign w:val="center"/>
          </w:tcPr>
          <w:p w:rsidR="00A83215" w:rsidRPr="00FF54DE" w:rsidRDefault="00A83215" w:rsidP="00DC4BF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F54DE">
              <w:rPr>
                <w:rFonts w:ascii="標楷體" w:eastAsia="標楷體" w:hAnsi="標楷體" w:hint="eastAsia"/>
                <w:sz w:val="28"/>
                <w:szCs w:val="28"/>
              </w:rPr>
              <w:t>五</w:t>
            </w:r>
          </w:p>
        </w:tc>
        <w:tc>
          <w:tcPr>
            <w:tcW w:w="3587" w:type="dxa"/>
            <w:vAlign w:val="center"/>
          </w:tcPr>
          <w:p w:rsidR="00A83215" w:rsidRPr="00A83215" w:rsidRDefault="00A83215" w:rsidP="00A83215">
            <w:pPr>
              <w:spacing w:line="240" w:lineRule="atLeast"/>
              <w:rPr>
                <w:rFonts w:ascii="標楷體" w:eastAsia="標楷體" w:hAnsi="標楷體" w:cs="細明體"/>
              </w:rPr>
            </w:pPr>
            <w:r w:rsidRPr="00A83215">
              <w:rPr>
                <w:rFonts w:ascii="標楷體" w:eastAsia="標楷體" w:hAnsi="標楷體"/>
              </w:rPr>
              <w:t>結構教 學 左右結體 - 木、水部</w:t>
            </w:r>
          </w:p>
        </w:tc>
        <w:tc>
          <w:tcPr>
            <w:tcW w:w="5291" w:type="dxa"/>
            <w:gridSpan w:val="2"/>
            <w:vAlign w:val="center"/>
          </w:tcPr>
          <w:p w:rsidR="00A83215" w:rsidRPr="00A83215" w:rsidRDefault="00A83215" w:rsidP="00A83215">
            <w:pPr>
              <w:rPr>
                <w:rFonts w:ascii="標楷體" w:eastAsia="標楷體" w:hAnsi="標楷體"/>
              </w:rPr>
            </w:pPr>
          </w:p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  <w:r w:rsidRPr="00A83215">
              <w:rPr>
                <w:rFonts w:ascii="標楷體" w:eastAsia="標楷體" w:hAnsi="標楷體"/>
              </w:rPr>
              <w:t xml:space="preserve"> 1 先判斷左右大小關係 再決定字的體勢。左大右小 ： 松 、 板 、 河 則右半邊部分要縮小 左小右大：材、法、波 則右半邊的最高處要 與「木」部、「水」部的 最高處豎畫呈往右上斜 的狀態。 2「木」與「水」部的右 邊要對齊（避讓）。 3 橫畫的處理： 左邊：左重右輕、 左長右短 中間：左輕右重 右邊：左輕右重 4 三條對齊的斜線</w:t>
            </w:r>
          </w:p>
        </w:tc>
        <w:tc>
          <w:tcPr>
            <w:tcW w:w="2155" w:type="dxa"/>
            <w:gridSpan w:val="3"/>
            <w:vAlign w:val="center"/>
          </w:tcPr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  <w:r w:rsidRPr="00A83215">
              <w:rPr>
                <w:rFonts w:ascii="標楷體" w:eastAsia="標楷體" w:hAnsi="標楷體" w:cs="新細明體" w:hint="eastAsia"/>
                <w:color w:val="000000"/>
              </w:rPr>
              <w:t>觀察評量</w:t>
            </w:r>
          </w:p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  <w:r w:rsidRPr="00A83215">
              <w:rPr>
                <w:rFonts w:ascii="標楷體" w:eastAsia="標楷體" w:hAnsi="標楷體" w:cs="新細明體" w:hint="eastAsia"/>
                <w:color w:val="000000"/>
              </w:rPr>
              <w:t>書寫評量</w:t>
            </w:r>
          </w:p>
        </w:tc>
        <w:tc>
          <w:tcPr>
            <w:tcW w:w="1554" w:type="dxa"/>
            <w:gridSpan w:val="2"/>
            <w:vAlign w:val="center"/>
          </w:tcPr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120" w:type="dxa"/>
            <w:vAlign w:val="center"/>
          </w:tcPr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A83215" w:rsidRPr="00FF54DE" w:rsidTr="00A83215">
        <w:trPr>
          <w:trHeight w:val="2948"/>
        </w:trPr>
        <w:tc>
          <w:tcPr>
            <w:tcW w:w="671" w:type="dxa"/>
            <w:vAlign w:val="center"/>
          </w:tcPr>
          <w:p w:rsidR="00A83215" w:rsidRPr="00FF54DE" w:rsidRDefault="00A83215" w:rsidP="00DC4BF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F54DE">
              <w:rPr>
                <w:rFonts w:ascii="標楷體" w:eastAsia="標楷體" w:hAnsi="標楷體" w:hint="eastAsia"/>
                <w:sz w:val="28"/>
                <w:szCs w:val="28"/>
              </w:rPr>
              <w:t>六</w:t>
            </w:r>
          </w:p>
        </w:tc>
        <w:tc>
          <w:tcPr>
            <w:tcW w:w="3587" w:type="dxa"/>
            <w:vAlign w:val="center"/>
          </w:tcPr>
          <w:p w:rsidR="00A83215" w:rsidRPr="00A83215" w:rsidRDefault="00A83215" w:rsidP="00A83215">
            <w:pPr>
              <w:spacing w:line="240" w:lineRule="atLeast"/>
              <w:rPr>
                <w:rFonts w:ascii="標楷體" w:eastAsia="標楷體" w:hAnsi="標楷體" w:cs="細明體"/>
              </w:rPr>
            </w:pPr>
            <w:r w:rsidRPr="00A83215">
              <w:rPr>
                <w:rFonts w:ascii="標楷體" w:eastAsia="標楷體" w:hAnsi="標楷體"/>
              </w:rPr>
              <w:t>結構教 學 左右結體 - 手、示部</w:t>
            </w:r>
          </w:p>
        </w:tc>
        <w:tc>
          <w:tcPr>
            <w:tcW w:w="5291" w:type="dxa"/>
            <w:gridSpan w:val="2"/>
            <w:vAlign w:val="center"/>
          </w:tcPr>
          <w:p w:rsidR="00A83215" w:rsidRPr="00A83215" w:rsidRDefault="00A83215" w:rsidP="00A83215">
            <w:pPr>
              <w:rPr>
                <w:rFonts w:ascii="標楷體" w:eastAsia="標楷體" w:hAnsi="標楷體"/>
              </w:rPr>
            </w:pPr>
          </w:p>
          <w:p w:rsidR="00A83215" w:rsidRPr="00A83215" w:rsidRDefault="00A83215" w:rsidP="00A83215">
            <w:pPr>
              <w:rPr>
                <w:rFonts w:ascii="標楷體" w:eastAsia="標楷體" w:hAnsi="標楷體"/>
              </w:rPr>
            </w:pPr>
            <w:r w:rsidRPr="00A83215">
              <w:rPr>
                <w:rFonts w:ascii="標楷體" w:eastAsia="標楷體" w:hAnsi="標楷體"/>
              </w:rPr>
              <w:t xml:space="preserve">1「示」部的筆順 為 上點 =橫 =豎 =撇 =右點 通常豎畫要對準上點 ，撇畫和橫畫與豎畫的 斜線角度相同。 「手」部的筆順為 橫=豎=挑 挑起的角度要和橫畫 與豎畫的斜線角度相 同。 </w:t>
            </w:r>
          </w:p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  <w:r w:rsidRPr="00A83215">
              <w:rPr>
                <w:rFonts w:ascii="標楷體" w:eastAsia="標楷體" w:hAnsi="標楷體"/>
              </w:rPr>
              <w:t>2 左右結構的寫法 與 左大右小 ：祖、打、抓 則右半邊部分要縮小 左小右大：祥、折、神 則右半邊的最高處要 與「示」部「手」部的最高處呈往右上斜的狀 態。</w:t>
            </w:r>
          </w:p>
        </w:tc>
        <w:tc>
          <w:tcPr>
            <w:tcW w:w="2155" w:type="dxa"/>
            <w:gridSpan w:val="3"/>
            <w:vAlign w:val="center"/>
          </w:tcPr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  <w:r w:rsidRPr="00A83215">
              <w:rPr>
                <w:rFonts w:ascii="標楷體" w:eastAsia="標楷體" w:hAnsi="標楷體" w:cs="新細明體" w:hint="eastAsia"/>
                <w:color w:val="000000"/>
              </w:rPr>
              <w:t>觀察評量</w:t>
            </w:r>
          </w:p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  <w:r w:rsidRPr="00A83215">
              <w:rPr>
                <w:rFonts w:ascii="標楷體" w:eastAsia="標楷體" w:hAnsi="標楷體" w:cs="新細明體" w:hint="eastAsia"/>
                <w:color w:val="000000"/>
              </w:rPr>
              <w:t>書寫評量</w:t>
            </w:r>
          </w:p>
        </w:tc>
        <w:tc>
          <w:tcPr>
            <w:tcW w:w="1554" w:type="dxa"/>
            <w:gridSpan w:val="2"/>
            <w:vAlign w:val="center"/>
          </w:tcPr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120" w:type="dxa"/>
            <w:vAlign w:val="center"/>
          </w:tcPr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A83215" w:rsidRPr="00FF54DE" w:rsidTr="00A83215">
        <w:trPr>
          <w:trHeight w:val="2948"/>
        </w:trPr>
        <w:tc>
          <w:tcPr>
            <w:tcW w:w="671" w:type="dxa"/>
            <w:vAlign w:val="center"/>
          </w:tcPr>
          <w:p w:rsidR="00A83215" w:rsidRPr="00FF54DE" w:rsidRDefault="00A83215" w:rsidP="00DC4BF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F54DE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七</w:t>
            </w:r>
          </w:p>
        </w:tc>
        <w:tc>
          <w:tcPr>
            <w:tcW w:w="3587" w:type="dxa"/>
            <w:vAlign w:val="center"/>
          </w:tcPr>
          <w:p w:rsidR="00A83215" w:rsidRPr="00A83215" w:rsidRDefault="00A83215" w:rsidP="00A83215">
            <w:pPr>
              <w:spacing w:line="240" w:lineRule="atLeast"/>
              <w:rPr>
                <w:rFonts w:ascii="標楷體" w:eastAsia="標楷體" w:hAnsi="標楷體" w:cs="細明體"/>
              </w:rPr>
            </w:pPr>
            <w:r w:rsidRPr="00A83215">
              <w:rPr>
                <w:rFonts w:ascii="標楷體" w:eastAsia="標楷體" w:hAnsi="標楷體"/>
              </w:rPr>
              <w:t>結構教 學 左右結體 - 手、示部</w:t>
            </w:r>
          </w:p>
        </w:tc>
        <w:tc>
          <w:tcPr>
            <w:tcW w:w="5291" w:type="dxa"/>
            <w:gridSpan w:val="2"/>
            <w:vAlign w:val="center"/>
          </w:tcPr>
          <w:p w:rsidR="00A83215" w:rsidRPr="00A83215" w:rsidRDefault="00A83215" w:rsidP="00A83215">
            <w:pPr>
              <w:rPr>
                <w:rFonts w:ascii="標楷體" w:eastAsia="標楷體" w:hAnsi="標楷體"/>
              </w:rPr>
            </w:pPr>
          </w:p>
          <w:p w:rsidR="00A83215" w:rsidRPr="00A83215" w:rsidRDefault="00A83215" w:rsidP="00A83215">
            <w:pPr>
              <w:rPr>
                <w:rFonts w:ascii="標楷體" w:eastAsia="標楷體" w:hAnsi="標楷體"/>
              </w:rPr>
            </w:pPr>
            <w:r w:rsidRPr="00A83215">
              <w:rPr>
                <w:rFonts w:ascii="標楷體" w:eastAsia="標楷體" w:hAnsi="標楷體"/>
              </w:rPr>
              <w:t xml:space="preserve"> 1「示」部的筆順 為 上點 =橫 =豎 =撇 =右點 通常豎畫要對準上點 ， 撇畫和橫畫與豎畫的 斜線角度相同。 「手」部的筆順為橫=豎=挑 挑起的角度要和橫畫 與豎畫的斜線角度相 同。</w:t>
            </w:r>
          </w:p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  <w:r w:rsidRPr="00A83215">
              <w:rPr>
                <w:rFonts w:ascii="標楷體" w:eastAsia="標楷體" w:hAnsi="標楷體"/>
              </w:rPr>
              <w:t xml:space="preserve"> 2 左右結構的寫法 與 左大右小 ：祖、打、抓 則右半邊部分要縮小 左小右大：祥、折、神 則右半邊的最高處要 與「示」部「手」部的最高處呈往右上斜的狀 態。</w:t>
            </w:r>
          </w:p>
        </w:tc>
        <w:tc>
          <w:tcPr>
            <w:tcW w:w="2155" w:type="dxa"/>
            <w:gridSpan w:val="3"/>
            <w:vAlign w:val="center"/>
          </w:tcPr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  <w:r w:rsidRPr="00A83215">
              <w:rPr>
                <w:rFonts w:ascii="標楷體" w:eastAsia="標楷體" w:hAnsi="標楷體" w:cs="新細明體" w:hint="eastAsia"/>
                <w:color w:val="000000"/>
              </w:rPr>
              <w:t>觀察評量</w:t>
            </w:r>
          </w:p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  <w:r w:rsidRPr="00A83215">
              <w:rPr>
                <w:rFonts w:ascii="標楷體" w:eastAsia="標楷體" w:hAnsi="標楷體" w:cs="新細明體" w:hint="eastAsia"/>
                <w:color w:val="000000"/>
              </w:rPr>
              <w:t>書寫評量</w:t>
            </w:r>
          </w:p>
        </w:tc>
        <w:tc>
          <w:tcPr>
            <w:tcW w:w="1554" w:type="dxa"/>
            <w:gridSpan w:val="2"/>
            <w:vAlign w:val="center"/>
          </w:tcPr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120" w:type="dxa"/>
            <w:vAlign w:val="center"/>
          </w:tcPr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A83215" w:rsidRPr="00FF54DE" w:rsidTr="00A83215">
        <w:trPr>
          <w:trHeight w:val="2948"/>
        </w:trPr>
        <w:tc>
          <w:tcPr>
            <w:tcW w:w="671" w:type="dxa"/>
            <w:vAlign w:val="center"/>
          </w:tcPr>
          <w:p w:rsidR="00A83215" w:rsidRPr="00FF54DE" w:rsidRDefault="00A83215" w:rsidP="00DC4BF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F54DE">
              <w:rPr>
                <w:rFonts w:ascii="標楷體" w:eastAsia="標楷體" w:hAnsi="標楷體" w:hint="eastAsia"/>
                <w:sz w:val="28"/>
                <w:szCs w:val="28"/>
              </w:rPr>
              <w:t>八</w:t>
            </w:r>
          </w:p>
        </w:tc>
        <w:tc>
          <w:tcPr>
            <w:tcW w:w="3587" w:type="dxa"/>
            <w:vAlign w:val="center"/>
          </w:tcPr>
          <w:p w:rsidR="00A83215" w:rsidRPr="00A83215" w:rsidRDefault="00A83215" w:rsidP="00A83215">
            <w:pPr>
              <w:spacing w:line="240" w:lineRule="atLeast"/>
              <w:rPr>
                <w:rFonts w:ascii="標楷體" w:eastAsia="標楷體" w:hAnsi="標楷體" w:cs="細明體"/>
              </w:rPr>
            </w:pPr>
            <w:r w:rsidRPr="00A83215">
              <w:rPr>
                <w:rFonts w:ascii="標楷體" w:eastAsia="標楷體" w:hAnsi="標楷體"/>
              </w:rPr>
              <w:t>結構教 學 左右結體 - 女、禾部</w:t>
            </w:r>
          </w:p>
        </w:tc>
        <w:tc>
          <w:tcPr>
            <w:tcW w:w="5291" w:type="dxa"/>
            <w:gridSpan w:val="2"/>
            <w:vAlign w:val="center"/>
          </w:tcPr>
          <w:p w:rsidR="00A83215" w:rsidRPr="00A83215" w:rsidRDefault="00A83215" w:rsidP="00A83215">
            <w:pPr>
              <w:rPr>
                <w:rFonts w:ascii="標楷體" w:eastAsia="標楷體" w:hAnsi="標楷體"/>
              </w:rPr>
            </w:pPr>
          </w:p>
          <w:p w:rsidR="00A83215" w:rsidRPr="00A83215" w:rsidRDefault="00A83215" w:rsidP="00A83215">
            <w:pPr>
              <w:rPr>
                <w:rFonts w:ascii="標楷體" w:eastAsia="標楷體" w:hAnsi="標楷體"/>
              </w:rPr>
            </w:pPr>
            <w:r w:rsidRPr="00A83215">
              <w:rPr>
                <w:rFonts w:ascii="標楷體" w:eastAsia="標楷體" w:hAnsi="標楷體"/>
              </w:rPr>
              <w:t>1 左右結體判斷方法同 上</w:t>
            </w:r>
          </w:p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  <w:r w:rsidRPr="00A83215">
              <w:rPr>
                <w:rFonts w:ascii="標楷體" w:eastAsia="標楷體" w:hAnsi="標楷體"/>
              </w:rPr>
              <w:t>2「女」部撇畫的開始點 和下方的交叉點在同 一直線上「禾」部的豎畫與上撇 的開始體在同一直線 上</w:t>
            </w:r>
          </w:p>
        </w:tc>
        <w:tc>
          <w:tcPr>
            <w:tcW w:w="2155" w:type="dxa"/>
            <w:gridSpan w:val="3"/>
            <w:vAlign w:val="center"/>
          </w:tcPr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  <w:r w:rsidRPr="00A83215">
              <w:rPr>
                <w:rFonts w:ascii="標楷體" w:eastAsia="標楷體" w:hAnsi="標楷體" w:cs="新細明體" w:hint="eastAsia"/>
                <w:color w:val="000000"/>
              </w:rPr>
              <w:t>觀察評量</w:t>
            </w:r>
          </w:p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  <w:r w:rsidRPr="00A83215">
              <w:rPr>
                <w:rFonts w:ascii="標楷體" w:eastAsia="標楷體" w:hAnsi="標楷體" w:cs="新細明體" w:hint="eastAsia"/>
                <w:color w:val="000000"/>
              </w:rPr>
              <w:t>書寫評量</w:t>
            </w:r>
          </w:p>
        </w:tc>
        <w:tc>
          <w:tcPr>
            <w:tcW w:w="1554" w:type="dxa"/>
            <w:gridSpan w:val="2"/>
            <w:vAlign w:val="center"/>
          </w:tcPr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120" w:type="dxa"/>
            <w:vAlign w:val="center"/>
          </w:tcPr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A83215" w:rsidRPr="00FF54DE" w:rsidTr="00A83215">
        <w:trPr>
          <w:trHeight w:val="2948"/>
        </w:trPr>
        <w:tc>
          <w:tcPr>
            <w:tcW w:w="671" w:type="dxa"/>
            <w:vAlign w:val="center"/>
          </w:tcPr>
          <w:p w:rsidR="00A83215" w:rsidRPr="00FF54DE" w:rsidRDefault="00A83215" w:rsidP="00DC4BF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F54DE">
              <w:rPr>
                <w:rFonts w:ascii="標楷體" w:eastAsia="標楷體" w:hAnsi="標楷體" w:hint="eastAsia"/>
                <w:sz w:val="28"/>
                <w:szCs w:val="28"/>
              </w:rPr>
              <w:t>九</w:t>
            </w:r>
          </w:p>
        </w:tc>
        <w:tc>
          <w:tcPr>
            <w:tcW w:w="3587" w:type="dxa"/>
            <w:vAlign w:val="center"/>
          </w:tcPr>
          <w:p w:rsidR="00A83215" w:rsidRPr="00A83215" w:rsidRDefault="00A83215" w:rsidP="00A83215">
            <w:pPr>
              <w:spacing w:line="240" w:lineRule="atLeast"/>
              <w:rPr>
                <w:rFonts w:ascii="標楷體" w:eastAsia="標楷體" w:hAnsi="標楷體" w:cs="細明體"/>
              </w:rPr>
            </w:pPr>
            <w:r w:rsidRPr="00A83215">
              <w:rPr>
                <w:rFonts w:ascii="標楷體" w:eastAsia="標楷體" w:hAnsi="標楷體"/>
              </w:rPr>
              <w:t>結構教 學 左右結體 - 女、禾部</w:t>
            </w:r>
          </w:p>
        </w:tc>
        <w:tc>
          <w:tcPr>
            <w:tcW w:w="5291" w:type="dxa"/>
            <w:gridSpan w:val="2"/>
            <w:vAlign w:val="center"/>
          </w:tcPr>
          <w:p w:rsidR="00A83215" w:rsidRPr="00A83215" w:rsidRDefault="00A83215" w:rsidP="00A83215">
            <w:pPr>
              <w:rPr>
                <w:rFonts w:ascii="標楷體" w:eastAsia="標楷體" w:hAnsi="標楷體"/>
              </w:rPr>
            </w:pPr>
          </w:p>
          <w:p w:rsidR="00A83215" w:rsidRPr="00A83215" w:rsidRDefault="00A83215" w:rsidP="00A83215">
            <w:pPr>
              <w:rPr>
                <w:rFonts w:ascii="標楷體" w:eastAsia="標楷體" w:hAnsi="標楷體"/>
              </w:rPr>
            </w:pPr>
            <w:r w:rsidRPr="00A83215">
              <w:rPr>
                <w:rFonts w:ascii="標楷體" w:eastAsia="標楷體" w:hAnsi="標楷體"/>
              </w:rPr>
              <w:t>1 左右結體判斷方法同 上</w:t>
            </w:r>
          </w:p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  <w:r w:rsidRPr="00A83215">
              <w:rPr>
                <w:rFonts w:ascii="標楷體" w:eastAsia="標楷體" w:hAnsi="標楷體"/>
              </w:rPr>
              <w:t>2「女」部撇畫的開始點 和下方的交叉點在同 一直線上「禾」部的豎畫與上撇 的開始體在同一直線 上</w:t>
            </w:r>
          </w:p>
        </w:tc>
        <w:tc>
          <w:tcPr>
            <w:tcW w:w="2155" w:type="dxa"/>
            <w:gridSpan w:val="3"/>
            <w:vAlign w:val="center"/>
          </w:tcPr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  <w:r w:rsidRPr="00A83215">
              <w:rPr>
                <w:rFonts w:ascii="標楷體" w:eastAsia="標楷體" w:hAnsi="標楷體" w:cs="新細明體" w:hint="eastAsia"/>
                <w:color w:val="000000"/>
              </w:rPr>
              <w:t>觀察評量</w:t>
            </w:r>
          </w:p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  <w:r w:rsidRPr="00A83215">
              <w:rPr>
                <w:rFonts w:ascii="標楷體" w:eastAsia="標楷體" w:hAnsi="標楷體" w:cs="新細明體" w:hint="eastAsia"/>
                <w:color w:val="000000"/>
              </w:rPr>
              <w:t>書寫評量</w:t>
            </w:r>
          </w:p>
        </w:tc>
        <w:tc>
          <w:tcPr>
            <w:tcW w:w="1554" w:type="dxa"/>
            <w:gridSpan w:val="2"/>
            <w:vAlign w:val="center"/>
          </w:tcPr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120" w:type="dxa"/>
            <w:vAlign w:val="center"/>
          </w:tcPr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A83215" w:rsidRPr="00FF54DE" w:rsidTr="00A83215">
        <w:trPr>
          <w:trHeight w:val="2948"/>
        </w:trPr>
        <w:tc>
          <w:tcPr>
            <w:tcW w:w="671" w:type="dxa"/>
            <w:vAlign w:val="center"/>
          </w:tcPr>
          <w:p w:rsidR="00A83215" w:rsidRPr="00FF54DE" w:rsidRDefault="00A83215" w:rsidP="00DC4BF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F54DE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</w:t>
            </w:r>
          </w:p>
        </w:tc>
        <w:tc>
          <w:tcPr>
            <w:tcW w:w="3587" w:type="dxa"/>
            <w:vAlign w:val="center"/>
          </w:tcPr>
          <w:p w:rsidR="00A83215" w:rsidRPr="00A83215" w:rsidRDefault="00A83215" w:rsidP="00A83215">
            <w:pPr>
              <w:spacing w:line="240" w:lineRule="atLeast"/>
              <w:rPr>
                <w:rFonts w:ascii="標楷體" w:eastAsia="標楷體" w:hAnsi="標楷體" w:cs="細明體"/>
              </w:rPr>
            </w:pPr>
            <w:r w:rsidRPr="00A83215">
              <w:rPr>
                <w:rFonts w:ascii="標楷體" w:eastAsia="標楷體" w:hAnsi="標楷體"/>
              </w:rPr>
              <w:t>結構教學 外包結體</w:t>
            </w:r>
          </w:p>
        </w:tc>
        <w:tc>
          <w:tcPr>
            <w:tcW w:w="5291" w:type="dxa"/>
            <w:gridSpan w:val="2"/>
            <w:vAlign w:val="center"/>
          </w:tcPr>
          <w:p w:rsidR="00A83215" w:rsidRPr="00A83215" w:rsidRDefault="00A83215" w:rsidP="00A83215">
            <w:pPr>
              <w:rPr>
                <w:rFonts w:ascii="標楷體" w:eastAsia="標楷體" w:hAnsi="標楷體"/>
              </w:rPr>
            </w:pPr>
          </w:p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  <w:r w:rsidRPr="00A83215">
              <w:rPr>
                <w:rFonts w:ascii="標楷體" w:eastAsia="標楷體" w:hAnsi="標楷體"/>
              </w:rPr>
              <w:t>外包結體有二 1 裡面是撇、點、ㄙ的 狀況下，橫撇鉤的鉤 約停在字的中心線上 2 除了上面提及的狀況 外則寫成橫豎鉤。</w:t>
            </w:r>
          </w:p>
        </w:tc>
        <w:tc>
          <w:tcPr>
            <w:tcW w:w="2155" w:type="dxa"/>
            <w:gridSpan w:val="3"/>
            <w:vAlign w:val="center"/>
          </w:tcPr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  <w:r w:rsidRPr="00A83215">
              <w:rPr>
                <w:rFonts w:ascii="標楷體" w:eastAsia="標楷體" w:hAnsi="標楷體" w:cs="新細明體" w:hint="eastAsia"/>
                <w:color w:val="000000"/>
              </w:rPr>
              <w:t>觀察評量</w:t>
            </w:r>
          </w:p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  <w:r w:rsidRPr="00A83215">
              <w:rPr>
                <w:rFonts w:ascii="標楷體" w:eastAsia="標楷體" w:hAnsi="標楷體" w:cs="新細明體" w:hint="eastAsia"/>
                <w:color w:val="000000"/>
              </w:rPr>
              <w:t>書寫評量</w:t>
            </w:r>
          </w:p>
        </w:tc>
        <w:tc>
          <w:tcPr>
            <w:tcW w:w="1554" w:type="dxa"/>
            <w:gridSpan w:val="2"/>
            <w:vAlign w:val="center"/>
          </w:tcPr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120" w:type="dxa"/>
            <w:vAlign w:val="center"/>
          </w:tcPr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A83215" w:rsidRPr="00FF54DE" w:rsidTr="00A83215">
        <w:trPr>
          <w:trHeight w:val="2948"/>
        </w:trPr>
        <w:tc>
          <w:tcPr>
            <w:tcW w:w="671" w:type="dxa"/>
            <w:vAlign w:val="center"/>
          </w:tcPr>
          <w:p w:rsidR="00A83215" w:rsidRPr="00FF54DE" w:rsidRDefault="00A83215" w:rsidP="00DC4BF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F54DE">
              <w:rPr>
                <w:rFonts w:ascii="標楷體" w:eastAsia="標楷體" w:hAnsi="標楷體" w:hint="eastAsia"/>
                <w:sz w:val="28"/>
                <w:szCs w:val="28"/>
              </w:rPr>
              <w:t>十一</w:t>
            </w:r>
          </w:p>
        </w:tc>
        <w:tc>
          <w:tcPr>
            <w:tcW w:w="3587" w:type="dxa"/>
            <w:vAlign w:val="center"/>
          </w:tcPr>
          <w:p w:rsidR="00A83215" w:rsidRPr="00A83215" w:rsidRDefault="00A83215" w:rsidP="00A83215">
            <w:pPr>
              <w:spacing w:line="240" w:lineRule="atLeast"/>
              <w:rPr>
                <w:rFonts w:ascii="標楷體" w:eastAsia="標楷體" w:hAnsi="標楷體" w:cs="細明體"/>
              </w:rPr>
            </w:pPr>
            <w:r w:rsidRPr="00A83215">
              <w:rPr>
                <w:rFonts w:ascii="標楷體" w:eastAsia="標楷體" w:hAnsi="標楷體"/>
              </w:rPr>
              <w:t>結構教學 外包結體</w:t>
            </w:r>
          </w:p>
        </w:tc>
        <w:tc>
          <w:tcPr>
            <w:tcW w:w="5291" w:type="dxa"/>
            <w:gridSpan w:val="2"/>
            <w:vAlign w:val="center"/>
          </w:tcPr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  <w:r w:rsidRPr="00A83215">
              <w:rPr>
                <w:rFonts w:ascii="標楷體" w:eastAsia="標楷體" w:hAnsi="標楷體"/>
              </w:rPr>
              <w:br/>
              <w:t>外包結體有二 1 裡面是撇、點、ㄙ的 狀況下，橫撇鉤的鉤 約停在字的中心線上 2 除了上面提及的狀況 外則寫成橫豎鉤。</w:t>
            </w:r>
          </w:p>
        </w:tc>
        <w:tc>
          <w:tcPr>
            <w:tcW w:w="2155" w:type="dxa"/>
            <w:gridSpan w:val="3"/>
            <w:vAlign w:val="center"/>
          </w:tcPr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  <w:r w:rsidRPr="00A83215">
              <w:rPr>
                <w:rFonts w:ascii="標楷體" w:eastAsia="標楷體" w:hAnsi="標楷體" w:cs="新細明體" w:hint="eastAsia"/>
                <w:color w:val="000000"/>
              </w:rPr>
              <w:t>觀察評量</w:t>
            </w:r>
          </w:p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  <w:r w:rsidRPr="00A83215">
              <w:rPr>
                <w:rFonts w:ascii="標楷體" w:eastAsia="標楷體" w:hAnsi="標楷體" w:cs="新細明體" w:hint="eastAsia"/>
                <w:color w:val="000000"/>
              </w:rPr>
              <w:t>書寫評量</w:t>
            </w:r>
          </w:p>
        </w:tc>
        <w:tc>
          <w:tcPr>
            <w:tcW w:w="1554" w:type="dxa"/>
            <w:gridSpan w:val="2"/>
            <w:vAlign w:val="center"/>
          </w:tcPr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120" w:type="dxa"/>
            <w:vAlign w:val="center"/>
          </w:tcPr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A83215" w:rsidRPr="00FF54DE" w:rsidTr="00A83215">
        <w:trPr>
          <w:trHeight w:val="2948"/>
        </w:trPr>
        <w:tc>
          <w:tcPr>
            <w:tcW w:w="671" w:type="dxa"/>
            <w:vAlign w:val="center"/>
          </w:tcPr>
          <w:p w:rsidR="00A83215" w:rsidRPr="00FF54DE" w:rsidRDefault="00A83215" w:rsidP="00DC4BF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F54DE">
              <w:rPr>
                <w:rFonts w:ascii="標楷體" w:eastAsia="標楷體" w:hAnsi="標楷體" w:hint="eastAsia"/>
                <w:sz w:val="28"/>
                <w:szCs w:val="28"/>
              </w:rPr>
              <w:t>十二</w:t>
            </w:r>
          </w:p>
        </w:tc>
        <w:tc>
          <w:tcPr>
            <w:tcW w:w="3587" w:type="dxa"/>
            <w:vAlign w:val="center"/>
          </w:tcPr>
          <w:p w:rsidR="00A83215" w:rsidRPr="00A83215" w:rsidRDefault="00A83215" w:rsidP="00A83215">
            <w:pPr>
              <w:spacing w:line="240" w:lineRule="atLeast"/>
              <w:rPr>
                <w:rFonts w:ascii="標楷體" w:eastAsia="標楷體" w:hAnsi="標楷體" w:cs="細明體"/>
              </w:rPr>
            </w:pPr>
            <w:r w:rsidRPr="00A83215">
              <w:rPr>
                <w:rFonts w:ascii="標楷體" w:eastAsia="標楷體" w:hAnsi="標楷體"/>
              </w:rPr>
              <w:t>結構教學 主要點畫 及捺筆</w:t>
            </w:r>
          </w:p>
        </w:tc>
        <w:tc>
          <w:tcPr>
            <w:tcW w:w="5291" w:type="dxa"/>
            <w:gridSpan w:val="2"/>
            <w:vAlign w:val="center"/>
          </w:tcPr>
          <w:p w:rsidR="00A83215" w:rsidRPr="00A83215" w:rsidRDefault="00A83215" w:rsidP="00A83215">
            <w:pPr>
              <w:rPr>
                <w:rFonts w:ascii="標楷體" w:eastAsia="標楷體" w:hAnsi="標楷體"/>
              </w:rPr>
            </w:pPr>
          </w:p>
          <w:p w:rsidR="00A83215" w:rsidRPr="00A83215" w:rsidRDefault="00A83215" w:rsidP="00A83215">
            <w:pPr>
              <w:rPr>
                <w:rFonts w:ascii="標楷體" w:eastAsia="標楷體" w:hAnsi="標楷體"/>
              </w:rPr>
            </w:pPr>
            <w:r w:rsidRPr="00A83215">
              <w:rPr>
                <w:rFonts w:ascii="標楷體" w:eastAsia="標楷體" w:hAnsi="標楷體"/>
              </w:rPr>
              <w:t xml:space="preserve">1 捺畫在上、中、下呈 現的體勢如圖示 在上面和中間： 往右上斜 在下面：是結束點畫 寫成平穩狀態 </w:t>
            </w:r>
          </w:p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  <w:r w:rsidRPr="00A83215">
              <w:rPr>
                <w:rFonts w:ascii="標楷體" w:eastAsia="標楷體" w:hAnsi="標楷體"/>
              </w:rPr>
              <w:t>2 一個字出現兩個捺畫 或兩個主畫（參考前面 說明）則要確定賓主關 係， 「愁」字的捺畫為「賓」 所以寫成長點 「發」字的下捺為「賓」 所以寫成長點 「起」字的豎橫鉤為 「賓」所以鉤畫收起。</w:t>
            </w:r>
          </w:p>
        </w:tc>
        <w:tc>
          <w:tcPr>
            <w:tcW w:w="2155" w:type="dxa"/>
            <w:gridSpan w:val="3"/>
            <w:vAlign w:val="center"/>
          </w:tcPr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  <w:r w:rsidRPr="00A83215">
              <w:rPr>
                <w:rFonts w:ascii="標楷體" w:eastAsia="標楷體" w:hAnsi="標楷體" w:cs="新細明體" w:hint="eastAsia"/>
                <w:color w:val="000000"/>
              </w:rPr>
              <w:t>觀察評量</w:t>
            </w:r>
          </w:p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  <w:r w:rsidRPr="00A83215">
              <w:rPr>
                <w:rFonts w:ascii="標楷體" w:eastAsia="標楷體" w:hAnsi="標楷體" w:cs="新細明體" w:hint="eastAsia"/>
                <w:color w:val="000000"/>
              </w:rPr>
              <w:t>書寫評量</w:t>
            </w:r>
          </w:p>
        </w:tc>
        <w:tc>
          <w:tcPr>
            <w:tcW w:w="1554" w:type="dxa"/>
            <w:gridSpan w:val="2"/>
            <w:vAlign w:val="center"/>
          </w:tcPr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120" w:type="dxa"/>
            <w:vAlign w:val="center"/>
          </w:tcPr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A83215" w:rsidRPr="00FF54DE" w:rsidTr="00A83215">
        <w:trPr>
          <w:trHeight w:val="2948"/>
        </w:trPr>
        <w:tc>
          <w:tcPr>
            <w:tcW w:w="671" w:type="dxa"/>
            <w:vAlign w:val="center"/>
          </w:tcPr>
          <w:p w:rsidR="00A83215" w:rsidRPr="00FF54DE" w:rsidRDefault="00A83215" w:rsidP="00DC4BF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F54DE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十三</w:t>
            </w:r>
          </w:p>
        </w:tc>
        <w:tc>
          <w:tcPr>
            <w:tcW w:w="3587" w:type="dxa"/>
            <w:vAlign w:val="center"/>
          </w:tcPr>
          <w:p w:rsidR="00A83215" w:rsidRPr="00A83215" w:rsidRDefault="00A83215" w:rsidP="00A83215">
            <w:pPr>
              <w:spacing w:line="240" w:lineRule="atLeast"/>
              <w:rPr>
                <w:rFonts w:ascii="標楷體" w:eastAsia="標楷體" w:hAnsi="標楷體" w:cs="細明體"/>
              </w:rPr>
            </w:pPr>
            <w:r w:rsidRPr="00A83215">
              <w:rPr>
                <w:rFonts w:ascii="標楷體" w:eastAsia="標楷體" w:hAnsi="標楷體"/>
              </w:rPr>
              <w:t>結構教學 主要點畫 及捺筆</w:t>
            </w:r>
          </w:p>
        </w:tc>
        <w:tc>
          <w:tcPr>
            <w:tcW w:w="5291" w:type="dxa"/>
            <w:gridSpan w:val="2"/>
            <w:vAlign w:val="center"/>
          </w:tcPr>
          <w:p w:rsidR="00A83215" w:rsidRPr="00A83215" w:rsidRDefault="00A83215" w:rsidP="00A83215">
            <w:pPr>
              <w:rPr>
                <w:rFonts w:ascii="標楷體" w:eastAsia="標楷體" w:hAnsi="標楷體"/>
              </w:rPr>
            </w:pPr>
          </w:p>
          <w:p w:rsidR="00A83215" w:rsidRPr="00A83215" w:rsidRDefault="00A83215" w:rsidP="00A83215">
            <w:pPr>
              <w:rPr>
                <w:rFonts w:ascii="標楷體" w:eastAsia="標楷體" w:hAnsi="標楷體"/>
              </w:rPr>
            </w:pPr>
            <w:r w:rsidRPr="00A83215">
              <w:rPr>
                <w:rFonts w:ascii="標楷體" w:eastAsia="標楷體" w:hAnsi="標楷體"/>
              </w:rPr>
              <w:t xml:space="preserve"> 1 捺畫在上、中、下呈 現的體勢如圖示 在上面和中間： 往右上斜 在下面：是結束點畫 寫成平穩狀態 </w:t>
            </w:r>
          </w:p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  <w:r w:rsidRPr="00A83215">
              <w:rPr>
                <w:rFonts w:ascii="標楷體" w:eastAsia="標楷體" w:hAnsi="標楷體"/>
              </w:rPr>
              <w:t>2 一個字出現兩個捺畫 或兩個主畫（參考前面 說明）則要確定賓主關 係， 「愁」字的捺畫為「賓」 所以寫成長點 「發」字的下捺為「賓」 所以寫成長點 「起」字的豎橫鉤為 「賓」所以鉤畫收起。</w:t>
            </w:r>
          </w:p>
        </w:tc>
        <w:tc>
          <w:tcPr>
            <w:tcW w:w="2155" w:type="dxa"/>
            <w:gridSpan w:val="3"/>
            <w:vAlign w:val="center"/>
          </w:tcPr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  <w:r w:rsidRPr="00A83215">
              <w:rPr>
                <w:rFonts w:ascii="標楷體" w:eastAsia="標楷體" w:hAnsi="標楷體" w:cs="新細明體" w:hint="eastAsia"/>
                <w:color w:val="000000"/>
              </w:rPr>
              <w:t>觀察評量</w:t>
            </w:r>
          </w:p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  <w:r w:rsidRPr="00A83215">
              <w:rPr>
                <w:rFonts w:ascii="標楷體" w:eastAsia="標楷體" w:hAnsi="標楷體" w:cs="新細明體" w:hint="eastAsia"/>
                <w:color w:val="000000"/>
              </w:rPr>
              <w:t>書寫評量</w:t>
            </w:r>
          </w:p>
        </w:tc>
        <w:tc>
          <w:tcPr>
            <w:tcW w:w="1554" w:type="dxa"/>
            <w:gridSpan w:val="2"/>
            <w:vAlign w:val="center"/>
          </w:tcPr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120" w:type="dxa"/>
            <w:vAlign w:val="center"/>
          </w:tcPr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A83215" w:rsidRPr="00FF54DE" w:rsidTr="00A83215">
        <w:trPr>
          <w:trHeight w:val="2948"/>
        </w:trPr>
        <w:tc>
          <w:tcPr>
            <w:tcW w:w="671" w:type="dxa"/>
            <w:vAlign w:val="center"/>
          </w:tcPr>
          <w:p w:rsidR="00A83215" w:rsidRPr="00FF54DE" w:rsidRDefault="00A83215" w:rsidP="00DC4BF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F54DE">
              <w:rPr>
                <w:rFonts w:ascii="標楷體" w:eastAsia="標楷體" w:hAnsi="標楷體" w:hint="eastAsia"/>
                <w:sz w:val="28"/>
                <w:szCs w:val="28"/>
              </w:rPr>
              <w:t>十四</w:t>
            </w:r>
          </w:p>
        </w:tc>
        <w:tc>
          <w:tcPr>
            <w:tcW w:w="3587" w:type="dxa"/>
            <w:vAlign w:val="center"/>
          </w:tcPr>
          <w:p w:rsidR="00A83215" w:rsidRPr="00A83215" w:rsidRDefault="00A83215" w:rsidP="00A83215">
            <w:pPr>
              <w:spacing w:line="240" w:lineRule="atLeast"/>
              <w:rPr>
                <w:rFonts w:ascii="標楷體" w:eastAsia="標楷體" w:hAnsi="標楷體"/>
              </w:rPr>
            </w:pPr>
            <w:r w:rsidRPr="00A83215">
              <w:rPr>
                <w:rFonts w:ascii="標楷體" w:eastAsia="標楷體" w:hAnsi="標楷體"/>
              </w:rPr>
              <w:t>結構教學 書法字 -行書化 -篆書化 -增減筆</w:t>
            </w:r>
          </w:p>
        </w:tc>
        <w:tc>
          <w:tcPr>
            <w:tcW w:w="5291" w:type="dxa"/>
            <w:gridSpan w:val="2"/>
            <w:vAlign w:val="center"/>
          </w:tcPr>
          <w:p w:rsidR="00A83215" w:rsidRPr="00A83215" w:rsidRDefault="00A83215" w:rsidP="00A83215">
            <w:pPr>
              <w:rPr>
                <w:rFonts w:ascii="標楷體" w:eastAsia="標楷體" w:hAnsi="標楷體"/>
              </w:rPr>
            </w:pPr>
          </w:p>
          <w:p w:rsidR="00A83215" w:rsidRPr="00A83215" w:rsidRDefault="00A83215" w:rsidP="00A83215">
            <w:pPr>
              <w:rPr>
                <w:rFonts w:ascii="標楷體" w:eastAsia="標楷體" w:hAnsi="標楷體"/>
              </w:rPr>
            </w:pPr>
            <w:r w:rsidRPr="00A83215">
              <w:rPr>
                <w:rFonts w:ascii="標楷體" w:eastAsia="標楷體" w:hAnsi="標楷體"/>
              </w:rPr>
              <w:t xml:space="preserve"> </w:t>
            </w:r>
            <w:r w:rsidRPr="00A83215">
              <w:rPr>
                <w:rFonts w:ascii="標楷體" w:eastAsia="標楷體" w:hAnsi="標楷體"/>
                <w:b/>
              </w:rPr>
              <w:t>行書化</w:t>
            </w:r>
            <w:r w:rsidRPr="00A83215">
              <w:rPr>
                <w:rFonts w:ascii="標楷體" w:eastAsia="標楷體" w:hAnsi="標楷體"/>
              </w:rPr>
              <w:t xml:space="preserve"> 「雲」字的「雨 」 部 四 點變成兩點 「足」字中的豎畫、橫 畫寫成左挑、右撇 「得」字的ㄔ部寫成三 點水。 </w:t>
            </w:r>
          </w:p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  <w:r w:rsidRPr="00A83215">
              <w:rPr>
                <w:rFonts w:ascii="標楷體" w:eastAsia="標楷體" w:hAnsi="標楷體"/>
                <w:b/>
              </w:rPr>
              <w:t>篆書化</w:t>
            </w:r>
            <w:r w:rsidRPr="00A83215">
              <w:rPr>
                <w:rFonts w:ascii="標楷體" w:eastAsia="標楷體" w:hAnsi="標楷體"/>
              </w:rPr>
              <w:t xml:space="preserve"> 「更」字 增筆 「明」字的「日」部多 一橫以求空間平衡。 減筆 「達」字內部太長減少 下方橫畫。以求字的空 間舒朗。</w:t>
            </w:r>
          </w:p>
        </w:tc>
        <w:tc>
          <w:tcPr>
            <w:tcW w:w="2155" w:type="dxa"/>
            <w:gridSpan w:val="3"/>
            <w:vAlign w:val="center"/>
          </w:tcPr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  <w:r w:rsidRPr="00A83215">
              <w:rPr>
                <w:rFonts w:ascii="標楷體" w:eastAsia="標楷體" w:hAnsi="標楷體" w:cs="新細明體" w:hint="eastAsia"/>
                <w:color w:val="000000"/>
              </w:rPr>
              <w:t>觀察評量</w:t>
            </w:r>
          </w:p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  <w:r w:rsidRPr="00A83215">
              <w:rPr>
                <w:rFonts w:ascii="標楷體" w:eastAsia="標楷體" w:hAnsi="標楷體" w:cs="新細明體" w:hint="eastAsia"/>
                <w:color w:val="000000"/>
              </w:rPr>
              <w:t>書寫評量</w:t>
            </w:r>
          </w:p>
        </w:tc>
        <w:tc>
          <w:tcPr>
            <w:tcW w:w="1554" w:type="dxa"/>
            <w:gridSpan w:val="2"/>
            <w:vAlign w:val="center"/>
          </w:tcPr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120" w:type="dxa"/>
            <w:vAlign w:val="center"/>
          </w:tcPr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A83215" w:rsidRPr="00FF54DE" w:rsidTr="00A83215">
        <w:trPr>
          <w:trHeight w:val="2948"/>
        </w:trPr>
        <w:tc>
          <w:tcPr>
            <w:tcW w:w="671" w:type="dxa"/>
            <w:vAlign w:val="center"/>
          </w:tcPr>
          <w:p w:rsidR="00A83215" w:rsidRPr="00FF54DE" w:rsidRDefault="00A83215" w:rsidP="00DC4BF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F54DE">
              <w:rPr>
                <w:rFonts w:ascii="標楷體" w:eastAsia="標楷體" w:hAnsi="標楷體" w:hint="eastAsia"/>
                <w:sz w:val="28"/>
                <w:szCs w:val="28"/>
              </w:rPr>
              <w:t>十五</w:t>
            </w:r>
          </w:p>
        </w:tc>
        <w:tc>
          <w:tcPr>
            <w:tcW w:w="3587" w:type="dxa"/>
            <w:vAlign w:val="center"/>
          </w:tcPr>
          <w:p w:rsidR="00A83215" w:rsidRPr="00A83215" w:rsidRDefault="00A83215" w:rsidP="00A83215">
            <w:pPr>
              <w:rPr>
                <w:rFonts w:ascii="標楷體" w:eastAsia="標楷體" w:hAnsi="標楷體"/>
              </w:rPr>
            </w:pPr>
            <w:r w:rsidRPr="00A83215">
              <w:rPr>
                <w:rFonts w:ascii="標楷體" w:eastAsia="標楷體" w:hAnsi="標楷體"/>
              </w:rPr>
              <w:t>結構教學 書法字 -行書化 -篆書化 -增減筆</w:t>
            </w:r>
          </w:p>
        </w:tc>
        <w:tc>
          <w:tcPr>
            <w:tcW w:w="5291" w:type="dxa"/>
            <w:gridSpan w:val="2"/>
            <w:vAlign w:val="center"/>
          </w:tcPr>
          <w:p w:rsidR="00A83215" w:rsidRPr="00A83215" w:rsidRDefault="00A83215" w:rsidP="00A83215">
            <w:pPr>
              <w:rPr>
                <w:rFonts w:ascii="標楷體" w:eastAsia="標楷體" w:hAnsi="標楷體"/>
              </w:rPr>
            </w:pPr>
            <w:r w:rsidRPr="00A83215">
              <w:rPr>
                <w:rFonts w:ascii="標楷體" w:eastAsia="標楷體" w:hAnsi="標楷體"/>
                <w:b/>
              </w:rPr>
              <w:t>行書化</w:t>
            </w:r>
            <w:r w:rsidRPr="00A83215">
              <w:rPr>
                <w:rFonts w:ascii="標楷體" w:eastAsia="標楷體" w:hAnsi="標楷體"/>
              </w:rPr>
              <w:t xml:space="preserve"> 「雲」字的「雨 」 部 四 點變成兩點 「足」字中的豎畫、橫 畫寫成左挑、右撇 「得」字的ㄔ部寫成三 點水。 </w:t>
            </w:r>
          </w:p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  <w:r w:rsidRPr="00A83215">
              <w:rPr>
                <w:rFonts w:ascii="標楷體" w:eastAsia="標楷體" w:hAnsi="標楷體"/>
                <w:b/>
              </w:rPr>
              <w:t>篆書化</w:t>
            </w:r>
            <w:r w:rsidRPr="00A83215">
              <w:rPr>
                <w:rFonts w:ascii="標楷體" w:eastAsia="標楷體" w:hAnsi="標楷體"/>
              </w:rPr>
              <w:t xml:space="preserve"> 「更」字 增筆 「明」字的「日」部多 一橫以求空間平衡。 減筆 「達」字內部太長減少 下方橫畫。以求字的空 間舒朗。</w:t>
            </w:r>
          </w:p>
        </w:tc>
        <w:tc>
          <w:tcPr>
            <w:tcW w:w="2155" w:type="dxa"/>
            <w:gridSpan w:val="3"/>
            <w:vAlign w:val="center"/>
          </w:tcPr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  <w:r w:rsidRPr="00A83215">
              <w:rPr>
                <w:rFonts w:ascii="標楷體" w:eastAsia="標楷體" w:hAnsi="標楷體" w:cs="新細明體" w:hint="eastAsia"/>
                <w:color w:val="000000"/>
              </w:rPr>
              <w:t>觀察評量</w:t>
            </w:r>
          </w:p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  <w:r w:rsidRPr="00A83215">
              <w:rPr>
                <w:rFonts w:ascii="標楷體" w:eastAsia="標楷體" w:hAnsi="標楷體" w:cs="新細明體" w:hint="eastAsia"/>
                <w:color w:val="000000"/>
              </w:rPr>
              <w:t>書寫評量</w:t>
            </w:r>
          </w:p>
        </w:tc>
        <w:tc>
          <w:tcPr>
            <w:tcW w:w="1554" w:type="dxa"/>
            <w:gridSpan w:val="2"/>
            <w:vAlign w:val="center"/>
          </w:tcPr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120" w:type="dxa"/>
            <w:vAlign w:val="center"/>
          </w:tcPr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A83215" w:rsidRPr="00FF54DE" w:rsidTr="00A83215">
        <w:trPr>
          <w:trHeight w:val="2948"/>
        </w:trPr>
        <w:tc>
          <w:tcPr>
            <w:tcW w:w="671" w:type="dxa"/>
            <w:vAlign w:val="center"/>
          </w:tcPr>
          <w:p w:rsidR="00A83215" w:rsidRPr="00FF54DE" w:rsidRDefault="00A83215" w:rsidP="00DC4BF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F54DE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十六</w:t>
            </w:r>
          </w:p>
        </w:tc>
        <w:tc>
          <w:tcPr>
            <w:tcW w:w="3587" w:type="dxa"/>
            <w:vAlign w:val="center"/>
          </w:tcPr>
          <w:p w:rsidR="00A83215" w:rsidRPr="00A83215" w:rsidRDefault="00A83215" w:rsidP="00A83215">
            <w:pPr>
              <w:rPr>
                <w:rFonts w:ascii="標楷體" w:eastAsia="標楷體" w:hAnsi="標楷體"/>
              </w:rPr>
            </w:pPr>
            <w:r w:rsidRPr="00A83215">
              <w:rPr>
                <w:rFonts w:ascii="標楷體" w:eastAsia="標楷體" w:hAnsi="標楷體"/>
              </w:rPr>
              <w:t>結構教學 -其他</w:t>
            </w:r>
          </w:p>
        </w:tc>
        <w:tc>
          <w:tcPr>
            <w:tcW w:w="5291" w:type="dxa"/>
            <w:gridSpan w:val="2"/>
            <w:vAlign w:val="center"/>
          </w:tcPr>
          <w:p w:rsidR="00A83215" w:rsidRPr="00A83215" w:rsidRDefault="00A83215" w:rsidP="00A83215">
            <w:pPr>
              <w:rPr>
                <w:rFonts w:ascii="標楷體" w:eastAsia="標楷體" w:hAnsi="標楷體"/>
              </w:rPr>
            </w:pPr>
            <w:r w:rsidRPr="00A83215">
              <w:rPr>
                <w:rFonts w:ascii="標楷體" w:eastAsia="標楷體" w:hAnsi="標楷體"/>
              </w:rPr>
              <w:t xml:space="preserve"> 隸化</w:t>
            </w:r>
          </w:p>
          <w:p w:rsidR="00A83215" w:rsidRPr="00A83215" w:rsidRDefault="00A83215" w:rsidP="00A83215">
            <w:pPr>
              <w:rPr>
                <w:rFonts w:ascii="標楷體" w:eastAsia="標楷體" w:hAnsi="標楷體"/>
              </w:rPr>
            </w:pPr>
            <w:r w:rsidRPr="00A83215">
              <w:rPr>
                <w:rFonts w:ascii="標楷體" w:eastAsia="標楷體" w:hAnsi="標楷體"/>
              </w:rPr>
              <w:t xml:space="preserve"> 「節」字「竹」部與「草」 部通用。 「解」字右上方省略成 左點右撇；右下方寫成 三橫一豎。 第三個為「叔」字</w:t>
            </w:r>
          </w:p>
        </w:tc>
        <w:tc>
          <w:tcPr>
            <w:tcW w:w="2155" w:type="dxa"/>
            <w:gridSpan w:val="3"/>
            <w:vAlign w:val="center"/>
          </w:tcPr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  <w:r w:rsidRPr="00A83215">
              <w:rPr>
                <w:rFonts w:ascii="標楷體" w:eastAsia="標楷體" w:hAnsi="標楷體" w:cs="新細明體" w:hint="eastAsia"/>
                <w:color w:val="000000"/>
              </w:rPr>
              <w:t>觀察評量</w:t>
            </w:r>
          </w:p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  <w:r w:rsidRPr="00A83215">
              <w:rPr>
                <w:rFonts w:ascii="標楷體" w:eastAsia="標楷體" w:hAnsi="標楷體" w:cs="新細明體" w:hint="eastAsia"/>
                <w:color w:val="000000"/>
              </w:rPr>
              <w:t>書寫評量</w:t>
            </w:r>
          </w:p>
        </w:tc>
        <w:tc>
          <w:tcPr>
            <w:tcW w:w="1554" w:type="dxa"/>
            <w:gridSpan w:val="2"/>
            <w:vAlign w:val="center"/>
          </w:tcPr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120" w:type="dxa"/>
            <w:vAlign w:val="center"/>
          </w:tcPr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A83215" w:rsidRPr="00FF54DE" w:rsidTr="00A83215">
        <w:trPr>
          <w:trHeight w:val="2948"/>
        </w:trPr>
        <w:tc>
          <w:tcPr>
            <w:tcW w:w="671" w:type="dxa"/>
            <w:vAlign w:val="center"/>
          </w:tcPr>
          <w:p w:rsidR="00A83215" w:rsidRPr="00FF54DE" w:rsidRDefault="00A83215" w:rsidP="00DC4BF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F54DE">
              <w:rPr>
                <w:rFonts w:ascii="標楷體" w:eastAsia="標楷體" w:hAnsi="標楷體" w:hint="eastAsia"/>
                <w:sz w:val="28"/>
                <w:szCs w:val="28"/>
              </w:rPr>
              <w:t>十七</w:t>
            </w:r>
          </w:p>
        </w:tc>
        <w:tc>
          <w:tcPr>
            <w:tcW w:w="3587" w:type="dxa"/>
            <w:vAlign w:val="center"/>
          </w:tcPr>
          <w:p w:rsidR="00A83215" w:rsidRPr="00A83215" w:rsidRDefault="00A83215" w:rsidP="00A83215">
            <w:pPr>
              <w:rPr>
                <w:rFonts w:ascii="標楷體" w:eastAsia="標楷體" w:hAnsi="標楷體"/>
              </w:rPr>
            </w:pPr>
            <w:r w:rsidRPr="00A83215">
              <w:rPr>
                <w:rFonts w:ascii="標楷體" w:eastAsia="標楷體" w:hAnsi="標楷體"/>
              </w:rPr>
              <w:t>結構教學 -其他</w:t>
            </w:r>
          </w:p>
        </w:tc>
        <w:tc>
          <w:tcPr>
            <w:tcW w:w="5291" w:type="dxa"/>
            <w:gridSpan w:val="2"/>
            <w:vAlign w:val="center"/>
          </w:tcPr>
          <w:p w:rsidR="00A83215" w:rsidRPr="00A83215" w:rsidRDefault="00A83215" w:rsidP="00A83215">
            <w:pPr>
              <w:rPr>
                <w:rFonts w:ascii="標楷體" w:eastAsia="標楷體" w:hAnsi="標楷體"/>
              </w:rPr>
            </w:pPr>
            <w:r w:rsidRPr="00A83215">
              <w:rPr>
                <w:rFonts w:ascii="標楷體" w:eastAsia="標楷體" w:hAnsi="標楷體"/>
              </w:rPr>
              <w:t>隸化</w:t>
            </w:r>
          </w:p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  <w:r w:rsidRPr="00A83215">
              <w:rPr>
                <w:rFonts w:ascii="標楷體" w:eastAsia="標楷體" w:hAnsi="標楷體"/>
              </w:rPr>
              <w:t xml:space="preserve"> 「節」字「竹」部與「草」 部通用。 「解」字右上方省略成 左點右撇；右下方寫成 三橫一豎。 第三個為「叔」字</w:t>
            </w:r>
          </w:p>
        </w:tc>
        <w:tc>
          <w:tcPr>
            <w:tcW w:w="2155" w:type="dxa"/>
            <w:gridSpan w:val="3"/>
            <w:vAlign w:val="center"/>
          </w:tcPr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  <w:r w:rsidRPr="00A83215">
              <w:rPr>
                <w:rFonts w:ascii="標楷體" w:eastAsia="標楷體" w:hAnsi="標楷體" w:cs="新細明體" w:hint="eastAsia"/>
                <w:color w:val="000000"/>
              </w:rPr>
              <w:t>觀察評量</w:t>
            </w:r>
          </w:p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  <w:r w:rsidRPr="00A83215">
              <w:rPr>
                <w:rFonts w:ascii="標楷體" w:eastAsia="標楷體" w:hAnsi="標楷體" w:cs="新細明體" w:hint="eastAsia"/>
                <w:color w:val="000000"/>
              </w:rPr>
              <w:t>書寫評量</w:t>
            </w:r>
          </w:p>
        </w:tc>
        <w:tc>
          <w:tcPr>
            <w:tcW w:w="1554" w:type="dxa"/>
            <w:gridSpan w:val="2"/>
            <w:vAlign w:val="center"/>
          </w:tcPr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120" w:type="dxa"/>
            <w:vAlign w:val="center"/>
          </w:tcPr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A83215" w:rsidRPr="00FF54DE" w:rsidTr="00A83215">
        <w:trPr>
          <w:trHeight w:val="2948"/>
        </w:trPr>
        <w:tc>
          <w:tcPr>
            <w:tcW w:w="671" w:type="dxa"/>
            <w:vAlign w:val="center"/>
          </w:tcPr>
          <w:p w:rsidR="00A83215" w:rsidRPr="00FF54DE" w:rsidRDefault="00A83215" w:rsidP="00DC4BF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F54DE">
              <w:rPr>
                <w:rFonts w:ascii="標楷體" w:eastAsia="標楷體" w:hAnsi="標楷體" w:hint="eastAsia"/>
                <w:sz w:val="28"/>
                <w:szCs w:val="28"/>
              </w:rPr>
              <w:t>十八</w:t>
            </w:r>
          </w:p>
        </w:tc>
        <w:tc>
          <w:tcPr>
            <w:tcW w:w="3587" w:type="dxa"/>
            <w:vAlign w:val="center"/>
          </w:tcPr>
          <w:p w:rsidR="00A83215" w:rsidRPr="00A83215" w:rsidRDefault="00A83215" w:rsidP="00A83215">
            <w:pPr>
              <w:rPr>
                <w:rFonts w:ascii="標楷體" w:eastAsia="標楷體" w:hAnsi="標楷體"/>
              </w:rPr>
            </w:pPr>
            <w:r w:rsidRPr="00A83215">
              <w:rPr>
                <w:rFonts w:ascii="標楷體" w:eastAsia="標楷體" w:hAnsi="標楷體"/>
              </w:rPr>
              <w:t>作品習寫 1-1（四開-七言對聯）</w:t>
            </w:r>
          </w:p>
        </w:tc>
        <w:tc>
          <w:tcPr>
            <w:tcW w:w="5291" w:type="dxa"/>
            <w:gridSpan w:val="2"/>
            <w:vAlign w:val="center"/>
          </w:tcPr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  <w:r w:rsidRPr="00A83215">
              <w:rPr>
                <w:rFonts w:ascii="標楷體" w:eastAsia="標楷體" w:hAnsi="標楷體"/>
              </w:rPr>
              <w:t>提供學生有意義七言對 聯勵句，讓學生展現學習成效，並逐字修正， 以達習寫的目的。</w:t>
            </w:r>
          </w:p>
        </w:tc>
        <w:tc>
          <w:tcPr>
            <w:tcW w:w="2155" w:type="dxa"/>
            <w:gridSpan w:val="3"/>
            <w:vAlign w:val="center"/>
          </w:tcPr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  <w:r w:rsidRPr="00A83215">
              <w:rPr>
                <w:rFonts w:ascii="標楷體" w:eastAsia="標楷體" w:hAnsi="標楷體" w:cs="新細明體" w:hint="eastAsia"/>
                <w:color w:val="000000"/>
              </w:rPr>
              <w:t>觀察評量</w:t>
            </w:r>
          </w:p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  <w:r w:rsidRPr="00A83215">
              <w:rPr>
                <w:rFonts w:ascii="標楷體" w:eastAsia="標楷體" w:hAnsi="標楷體" w:cs="新細明體" w:hint="eastAsia"/>
                <w:color w:val="000000"/>
              </w:rPr>
              <w:t>書寫評量</w:t>
            </w:r>
          </w:p>
        </w:tc>
        <w:tc>
          <w:tcPr>
            <w:tcW w:w="1554" w:type="dxa"/>
            <w:gridSpan w:val="2"/>
            <w:vAlign w:val="center"/>
          </w:tcPr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120" w:type="dxa"/>
            <w:vAlign w:val="center"/>
          </w:tcPr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A83215" w:rsidRPr="00FF54DE" w:rsidTr="00A83215">
        <w:trPr>
          <w:trHeight w:val="2948"/>
        </w:trPr>
        <w:tc>
          <w:tcPr>
            <w:tcW w:w="671" w:type="dxa"/>
            <w:vAlign w:val="center"/>
          </w:tcPr>
          <w:p w:rsidR="00A83215" w:rsidRPr="00FF54DE" w:rsidRDefault="00A83215" w:rsidP="00DC4BF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FF54DE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十九</w:t>
            </w:r>
          </w:p>
        </w:tc>
        <w:tc>
          <w:tcPr>
            <w:tcW w:w="3587" w:type="dxa"/>
            <w:vAlign w:val="center"/>
          </w:tcPr>
          <w:p w:rsidR="00A83215" w:rsidRPr="00A83215" w:rsidRDefault="00A83215" w:rsidP="00A83215">
            <w:pPr>
              <w:rPr>
                <w:rFonts w:ascii="標楷體" w:eastAsia="標楷體" w:hAnsi="標楷體"/>
              </w:rPr>
            </w:pPr>
            <w:r w:rsidRPr="00A83215">
              <w:rPr>
                <w:rFonts w:ascii="標楷體" w:eastAsia="標楷體" w:hAnsi="標楷體"/>
              </w:rPr>
              <w:t>作品習寫 1-1（四開-七言對聯）</w:t>
            </w:r>
          </w:p>
        </w:tc>
        <w:tc>
          <w:tcPr>
            <w:tcW w:w="5291" w:type="dxa"/>
            <w:gridSpan w:val="2"/>
            <w:vAlign w:val="center"/>
          </w:tcPr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  <w:r w:rsidRPr="00A83215">
              <w:rPr>
                <w:rFonts w:ascii="標楷體" w:eastAsia="標楷體" w:hAnsi="標楷體"/>
              </w:rPr>
              <w:t>提供學生有意義七言對 聯勵句，讓學生展現學習成效，並逐字修正， 以達習寫的目的。</w:t>
            </w:r>
          </w:p>
        </w:tc>
        <w:tc>
          <w:tcPr>
            <w:tcW w:w="2155" w:type="dxa"/>
            <w:gridSpan w:val="3"/>
            <w:vAlign w:val="center"/>
          </w:tcPr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  <w:r w:rsidRPr="00A83215">
              <w:rPr>
                <w:rFonts w:ascii="標楷體" w:eastAsia="標楷體" w:hAnsi="標楷體" w:cs="新細明體" w:hint="eastAsia"/>
                <w:color w:val="000000"/>
              </w:rPr>
              <w:t>觀察評量</w:t>
            </w:r>
          </w:p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  <w:r w:rsidRPr="00A83215">
              <w:rPr>
                <w:rFonts w:ascii="標楷體" w:eastAsia="標楷體" w:hAnsi="標楷體" w:cs="新細明體" w:hint="eastAsia"/>
                <w:color w:val="000000"/>
              </w:rPr>
              <w:t>書寫評量</w:t>
            </w:r>
          </w:p>
        </w:tc>
        <w:tc>
          <w:tcPr>
            <w:tcW w:w="1554" w:type="dxa"/>
            <w:gridSpan w:val="2"/>
            <w:vAlign w:val="center"/>
          </w:tcPr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120" w:type="dxa"/>
            <w:vAlign w:val="center"/>
          </w:tcPr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A83215" w:rsidRPr="00FF54DE" w:rsidTr="00A83215">
        <w:trPr>
          <w:trHeight w:val="2948"/>
        </w:trPr>
        <w:tc>
          <w:tcPr>
            <w:tcW w:w="671" w:type="dxa"/>
            <w:vAlign w:val="center"/>
          </w:tcPr>
          <w:p w:rsidR="00A83215" w:rsidRPr="00FF54DE" w:rsidRDefault="00A83215" w:rsidP="00DC4BFB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二十</w:t>
            </w:r>
          </w:p>
        </w:tc>
        <w:tc>
          <w:tcPr>
            <w:tcW w:w="3587" w:type="dxa"/>
            <w:vAlign w:val="center"/>
          </w:tcPr>
          <w:p w:rsidR="00A83215" w:rsidRPr="00A83215" w:rsidRDefault="00A83215" w:rsidP="00A83215">
            <w:pPr>
              <w:rPr>
                <w:rFonts w:ascii="標楷體" w:eastAsia="標楷體" w:hAnsi="標楷體"/>
              </w:rPr>
            </w:pPr>
            <w:r w:rsidRPr="00A83215">
              <w:rPr>
                <w:rFonts w:ascii="標楷體" w:eastAsia="標楷體" w:hAnsi="標楷體"/>
              </w:rPr>
              <w:t>作品習寫 1-1（四開-七言對聯）</w:t>
            </w:r>
          </w:p>
        </w:tc>
        <w:tc>
          <w:tcPr>
            <w:tcW w:w="5291" w:type="dxa"/>
            <w:gridSpan w:val="2"/>
            <w:vAlign w:val="center"/>
          </w:tcPr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  <w:r w:rsidRPr="00A83215">
              <w:rPr>
                <w:rFonts w:ascii="標楷體" w:eastAsia="標楷體" w:hAnsi="標楷體"/>
              </w:rPr>
              <w:t>提供學生有意義七言對 聯勵句，讓學生展現學習成效，並逐字修正， 以達習寫的目的。</w:t>
            </w:r>
          </w:p>
        </w:tc>
        <w:tc>
          <w:tcPr>
            <w:tcW w:w="2155" w:type="dxa"/>
            <w:gridSpan w:val="3"/>
            <w:vAlign w:val="center"/>
          </w:tcPr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  <w:r w:rsidRPr="00A83215">
              <w:rPr>
                <w:rFonts w:ascii="標楷體" w:eastAsia="標楷體" w:hAnsi="標楷體" w:cs="新細明體" w:hint="eastAsia"/>
                <w:color w:val="000000"/>
              </w:rPr>
              <w:t>觀察評量</w:t>
            </w:r>
          </w:p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  <w:r w:rsidRPr="00A83215">
              <w:rPr>
                <w:rFonts w:ascii="標楷體" w:eastAsia="標楷體" w:hAnsi="標楷體" w:cs="新細明體" w:hint="eastAsia"/>
                <w:color w:val="000000"/>
              </w:rPr>
              <w:t>書寫評量</w:t>
            </w:r>
          </w:p>
        </w:tc>
        <w:tc>
          <w:tcPr>
            <w:tcW w:w="1554" w:type="dxa"/>
            <w:gridSpan w:val="2"/>
            <w:vAlign w:val="center"/>
          </w:tcPr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120" w:type="dxa"/>
            <w:vAlign w:val="center"/>
          </w:tcPr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A83215" w:rsidRPr="00FF54DE" w:rsidTr="00A83215">
        <w:trPr>
          <w:trHeight w:val="2948"/>
        </w:trPr>
        <w:tc>
          <w:tcPr>
            <w:tcW w:w="671" w:type="dxa"/>
            <w:vAlign w:val="center"/>
          </w:tcPr>
          <w:p w:rsidR="00A83215" w:rsidRPr="00FF54DE" w:rsidRDefault="00A83215" w:rsidP="00DC4BFB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二十一</w:t>
            </w:r>
          </w:p>
        </w:tc>
        <w:tc>
          <w:tcPr>
            <w:tcW w:w="3587" w:type="dxa"/>
            <w:vAlign w:val="center"/>
          </w:tcPr>
          <w:p w:rsidR="00A83215" w:rsidRPr="00A83215" w:rsidRDefault="00A83215" w:rsidP="00A83215">
            <w:pPr>
              <w:rPr>
                <w:rFonts w:ascii="標楷體" w:eastAsia="標楷體" w:hAnsi="標楷體"/>
              </w:rPr>
            </w:pPr>
            <w:r w:rsidRPr="00A83215">
              <w:rPr>
                <w:rFonts w:ascii="標楷體" w:eastAsia="標楷體" w:hAnsi="標楷體"/>
              </w:rPr>
              <w:t>作品習寫 1-1（四開-七言對聯）</w:t>
            </w:r>
          </w:p>
        </w:tc>
        <w:tc>
          <w:tcPr>
            <w:tcW w:w="5291" w:type="dxa"/>
            <w:gridSpan w:val="2"/>
            <w:vAlign w:val="center"/>
          </w:tcPr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  <w:r w:rsidRPr="00A83215">
              <w:rPr>
                <w:rFonts w:ascii="標楷體" w:eastAsia="標楷體" w:hAnsi="標楷體"/>
              </w:rPr>
              <w:t>提供學生有意義七言對 聯勵句，讓學生展現學習成效，並逐字修正， 以達習寫的目的。</w:t>
            </w:r>
          </w:p>
        </w:tc>
        <w:tc>
          <w:tcPr>
            <w:tcW w:w="2155" w:type="dxa"/>
            <w:gridSpan w:val="3"/>
            <w:vAlign w:val="center"/>
          </w:tcPr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  <w:r w:rsidRPr="00A83215">
              <w:rPr>
                <w:rFonts w:ascii="標楷體" w:eastAsia="標楷體" w:hAnsi="標楷體" w:cs="新細明體" w:hint="eastAsia"/>
                <w:color w:val="000000"/>
              </w:rPr>
              <w:t>觀察評量</w:t>
            </w:r>
          </w:p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  <w:r w:rsidRPr="00A83215">
              <w:rPr>
                <w:rFonts w:ascii="標楷體" w:eastAsia="標楷體" w:hAnsi="標楷體" w:cs="新細明體" w:hint="eastAsia"/>
                <w:color w:val="000000"/>
              </w:rPr>
              <w:t>書寫評量</w:t>
            </w:r>
          </w:p>
        </w:tc>
        <w:tc>
          <w:tcPr>
            <w:tcW w:w="1554" w:type="dxa"/>
            <w:gridSpan w:val="2"/>
            <w:vAlign w:val="center"/>
          </w:tcPr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120" w:type="dxa"/>
            <w:vAlign w:val="center"/>
          </w:tcPr>
          <w:p w:rsidR="00A83215" w:rsidRPr="00A83215" w:rsidRDefault="00A83215" w:rsidP="00A83215">
            <w:pPr>
              <w:rPr>
                <w:rFonts w:ascii="標楷體" w:eastAsia="標楷體" w:hAnsi="標楷體" w:cs="新細明體"/>
                <w:color w:val="000000"/>
              </w:rPr>
            </w:pPr>
          </w:p>
        </w:tc>
      </w:tr>
      <w:bookmarkEnd w:id="0"/>
    </w:tbl>
    <w:p w:rsidR="0062630E" w:rsidRPr="00A83215" w:rsidRDefault="0062630E" w:rsidP="00A83215">
      <w:pPr>
        <w:rPr>
          <w:rFonts w:ascii="標楷體" w:eastAsia="標楷體" w:hAnsi="標楷體"/>
          <w:color w:val="FF0000"/>
          <w:sz w:val="28"/>
          <w:szCs w:val="28"/>
        </w:rPr>
      </w:pPr>
    </w:p>
    <w:sectPr w:rsidR="0062630E" w:rsidRPr="00A83215" w:rsidSect="00541956">
      <w:headerReference w:type="default" r:id="rId8"/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17E5" w:rsidRDefault="004417E5" w:rsidP="001E09F9">
      <w:r>
        <w:separator/>
      </w:r>
    </w:p>
  </w:endnote>
  <w:endnote w:type="continuationSeparator" w:id="0">
    <w:p w:rsidR="004417E5" w:rsidRDefault="004417E5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17E5" w:rsidRDefault="004417E5" w:rsidP="001E09F9">
      <w:r>
        <w:separator/>
      </w:r>
    </w:p>
  </w:footnote>
  <w:footnote w:type="continuationSeparator" w:id="0">
    <w:p w:rsidR="004417E5" w:rsidRDefault="004417E5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AF6" w:rsidRPr="002A5D40" w:rsidRDefault="001B6AF6" w:rsidP="002C282B">
    <w:pPr>
      <w:pStyle w:val="a3"/>
      <w:rPr>
        <w:rFonts w:ascii="標楷體" w:eastAsia="標楷體" w:hAnsi="標楷體"/>
      </w:rPr>
    </w:pPr>
    <w:r w:rsidRPr="002A5D40">
      <w:rPr>
        <w:rFonts w:ascii="標楷體" w:eastAsia="標楷體" w:hAnsi="標楷體" w:hint="eastAsia"/>
      </w:rPr>
      <w:t>附件</w:t>
    </w:r>
    <w:smartTag w:uri="urn:schemas-microsoft-com:office:smarttags" w:element="chsdate">
      <w:smartTagPr>
        <w:attr w:name="IsROCDate" w:val="False"/>
        <w:attr w:name="IsLunarDate" w:val="False"/>
        <w:attr w:name="Day" w:val="1"/>
        <w:attr w:name="Month" w:val="4"/>
        <w:attr w:name="Year" w:val="2003"/>
      </w:smartTagPr>
      <w:r>
        <w:rPr>
          <w:rFonts w:ascii="標楷體" w:eastAsia="標楷體" w:hAnsi="標楷體"/>
        </w:rPr>
        <w:t>3-4-1</w:t>
      </w:r>
    </w:smartTag>
    <w:r w:rsidRPr="002A5D40">
      <w:rPr>
        <w:rFonts w:ascii="標楷體" w:eastAsia="標楷體" w:hAnsi="標楷體" w:hint="eastAsia"/>
      </w:rPr>
      <w:t>（九年一貫／十二年國教並用）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4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8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  <w:rPr>
        <w:rFonts w:cs="Times New Roman"/>
      </w:rPr>
    </w:lvl>
  </w:abstractNum>
  <w:abstractNum w:abstractNumId="1">
    <w:nsid w:val="2CEF183F"/>
    <w:multiLevelType w:val="hybridMultilevel"/>
    <w:tmpl w:val="00BA33CC"/>
    <w:lvl w:ilvl="0" w:tplc="C9A0BB32">
      <w:start w:val="1"/>
      <w:numFmt w:val="decimal"/>
      <w:lvlText w:val="%1."/>
      <w:lvlJc w:val="left"/>
      <w:pPr>
        <w:ind w:left="47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77" w:hanging="480"/>
      </w:pPr>
    </w:lvl>
    <w:lvl w:ilvl="2" w:tplc="0409001B" w:tentative="1">
      <w:start w:val="1"/>
      <w:numFmt w:val="lowerRoman"/>
      <w:lvlText w:val="%3."/>
      <w:lvlJc w:val="right"/>
      <w:pPr>
        <w:ind w:left="1557" w:hanging="480"/>
      </w:pPr>
    </w:lvl>
    <w:lvl w:ilvl="3" w:tplc="0409000F" w:tentative="1">
      <w:start w:val="1"/>
      <w:numFmt w:val="decimal"/>
      <w:lvlText w:val="%4."/>
      <w:lvlJc w:val="left"/>
      <w:pPr>
        <w:ind w:left="203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7" w:hanging="480"/>
      </w:pPr>
    </w:lvl>
    <w:lvl w:ilvl="5" w:tplc="0409001B" w:tentative="1">
      <w:start w:val="1"/>
      <w:numFmt w:val="lowerRoman"/>
      <w:lvlText w:val="%6."/>
      <w:lvlJc w:val="right"/>
      <w:pPr>
        <w:ind w:left="2997" w:hanging="480"/>
      </w:pPr>
    </w:lvl>
    <w:lvl w:ilvl="6" w:tplc="0409000F" w:tentative="1">
      <w:start w:val="1"/>
      <w:numFmt w:val="decimal"/>
      <w:lvlText w:val="%7."/>
      <w:lvlJc w:val="left"/>
      <w:pPr>
        <w:ind w:left="347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7" w:hanging="480"/>
      </w:pPr>
    </w:lvl>
    <w:lvl w:ilvl="8" w:tplc="0409001B" w:tentative="1">
      <w:start w:val="1"/>
      <w:numFmt w:val="lowerRoman"/>
      <w:lvlText w:val="%9."/>
      <w:lvlJc w:val="right"/>
      <w:pPr>
        <w:ind w:left="4437" w:hanging="480"/>
      </w:pPr>
    </w:lvl>
  </w:abstractNum>
  <w:abstractNum w:abstractNumId="2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">
    <w:nsid w:val="56E42838"/>
    <w:multiLevelType w:val="hybridMultilevel"/>
    <w:tmpl w:val="11321026"/>
    <w:lvl w:ilvl="0" w:tplc="7570EAA2">
      <w:start w:val="1"/>
      <w:numFmt w:val="decimal"/>
      <w:lvlText w:val="%1."/>
      <w:lvlJc w:val="left"/>
      <w:pPr>
        <w:ind w:left="45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57" w:hanging="480"/>
      </w:pPr>
    </w:lvl>
    <w:lvl w:ilvl="2" w:tplc="0409001B" w:tentative="1">
      <w:start w:val="1"/>
      <w:numFmt w:val="lowerRoman"/>
      <w:lvlText w:val="%3."/>
      <w:lvlJc w:val="right"/>
      <w:pPr>
        <w:ind w:left="1537" w:hanging="480"/>
      </w:pPr>
    </w:lvl>
    <w:lvl w:ilvl="3" w:tplc="0409000F" w:tentative="1">
      <w:start w:val="1"/>
      <w:numFmt w:val="decimal"/>
      <w:lvlText w:val="%4."/>
      <w:lvlJc w:val="left"/>
      <w:pPr>
        <w:ind w:left="20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7" w:hanging="480"/>
      </w:pPr>
    </w:lvl>
    <w:lvl w:ilvl="5" w:tplc="0409001B" w:tentative="1">
      <w:start w:val="1"/>
      <w:numFmt w:val="lowerRoman"/>
      <w:lvlText w:val="%6."/>
      <w:lvlJc w:val="right"/>
      <w:pPr>
        <w:ind w:left="2977" w:hanging="480"/>
      </w:pPr>
    </w:lvl>
    <w:lvl w:ilvl="6" w:tplc="0409000F" w:tentative="1">
      <w:start w:val="1"/>
      <w:numFmt w:val="decimal"/>
      <w:lvlText w:val="%7."/>
      <w:lvlJc w:val="left"/>
      <w:pPr>
        <w:ind w:left="34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7" w:hanging="480"/>
      </w:pPr>
    </w:lvl>
    <w:lvl w:ilvl="8" w:tplc="0409001B" w:tentative="1">
      <w:start w:val="1"/>
      <w:numFmt w:val="lowerRoman"/>
      <w:lvlText w:val="%9."/>
      <w:lvlJc w:val="right"/>
      <w:pPr>
        <w:ind w:left="4417" w:hanging="480"/>
      </w:pPr>
    </w:lvl>
  </w:abstractNum>
  <w:abstractNum w:abstractNumId="4">
    <w:nsid w:val="59C7038E"/>
    <w:multiLevelType w:val="hybridMultilevel"/>
    <w:tmpl w:val="55AAEFC6"/>
    <w:lvl w:ilvl="0" w:tplc="445A86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  <w:rPr>
        <w:rFonts w:cs="Times New Roman"/>
      </w:r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  <w:rPr>
        <w:rFonts w:cs="Times New Roman"/>
      </w:r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  <w:rPr>
        <w:rFonts w:cs="Times New Roman"/>
      </w:r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  <w:rPr>
        <w:rFonts w:cs="Times New Roman"/>
      </w:rPr>
    </w:lvl>
  </w:abstractNum>
  <w:abstractNum w:abstractNumId="6">
    <w:nsid w:val="7C2313A8"/>
    <w:multiLevelType w:val="hybridMultilevel"/>
    <w:tmpl w:val="2836F504"/>
    <w:lvl w:ilvl="0" w:tplc="E5C674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708"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7C7"/>
    <w:rsid w:val="000003B7"/>
    <w:rsid w:val="00003A84"/>
    <w:rsid w:val="000067B2"/>
    <w:rsid w:val="00012156"/>
    <w:rsid w:val="00013CF0"/>
    <w:rsid w:val="00025C88"/>
    <w:rsid w:val="00026499"/>
    <w:rsid w:val="00032143"/>
    <w:rsid w:val="00045C76"/>
    <w:rsid w:val="000956AA"/>
    <w:rsid w:val="000A21F4"/>
    <w:rsid w:val="000A4BE5"/>
    <w:rsid w:val="000A5732"/>
    <w:rsid w:val="000B195F"/>
    <w:rsid w:val="000C0295"/>
    <w:rsid w:val="000C2012"/>
    <w:rsid w:val="000D6595"/>
    <w:rsid w:val="000E044F"/>
    <w:rsid w:val="000E70B6"/>
    <w:rsid w:val="000E7C80"/>
    <w:rsid w:val="000F1175"/>
    <w:rsid w:val="000F2495"/>
    <w:rsid w:val="000F5993"/>
    <w:rsid w:val="000F7BDE"/>
    <w:rsid w:val="00106440"/>
    <w:rsid w:val="00112BD7"/>
    <w:rsid w:val="0011775B"/>
    <w:rsid w:val="001349A8"/>
    <w:rsid w:val="00137654"/>
    <w:rsid w:val="00142326"/>
    <w:rsid w:val="0014689E"/>
    <w:rsid w:val="001533E2"/>
    <w:rsid w:val="00157CEA"/>
    <w:rsid w:val="001634D0"/>
    <w:rsid w:val="00180CC5"/>
    <w:rsid w:val="00182BE0"/>
    <w:rsid w:val="00192356"/>
    <w:rsid w:val="001977AB"/>
    <w:rsid w:val="001A4F25"/>
    <w:rsid w:val="001B1D33"/>
    <w:rsid w:val="001B6014"/>
    <w:rsid w:val="001B65E1"/>
    <w:rsid w:val="001B6AF6"/>
    <w:rsid w:val="001C6DE7"/>
    <w:rsid w:val="001C7F16"/>
    <w:rsid w:val="001D769F"/>
    <w:rsid w:val="001E09F9"/>
    <w:rsid w:val="001F78B1"/>
    <w:rsid w:val="0021292F"/>
    <w:rsid w:val="002133AB"/>
    <w:rsid w:val="00213EBC"/>
    <w:rsid w:val="002201F5"/>
    <w:rsid w:val="0023255F"/>
    <w:rsid w:val="00250363"/>
    <w:rsid w:val="00251D99"/>
    <w:rsid w:val="0026307C"/>
    <w:rsid w:val="002656EA"/>
    <w:rsid w:val="00266626"/>
    <w:rsid w:val="002753BF"/>
    <w:rsid w:val="002758FF"/>
    <w:rsid w:val="00281925"/>
    <w:rsid w:val="00286217"/>
    <w:rsid w:val="00292039"/>
    <w:rsid w:val="002A4997"/>
    <w:rsid w:val="002A5D40"/>
    <w:rsid w:val="002C23B7"/>
    <w:rsid w:val="002C282B"/>
    <w:rsid w:val="002D4CAB"/>
    <w:rsid w:val="002E1CBF"/>
    <w:rsid w:val="002E4FC6"/>
    <w:rsid w:val="00305274"/>
    <w:rsid w:val="00306883"/>
    <w:rsid w:val="00314BA9"/>
    <w:rsid w:val="00316F4C"/>
    <w:rsid w:val="0035113D"/>
    <w:rsid w:val="003528CC"/>
    <w:rsid w:val="00353873"/>
    <w:rsid w:val="003542DC"/>
    <w:rsid w:val="00354A55"/>
    <w:rsid w:val="003563DE"/>
    <w:rsid w:val="00371869"/>
    <w:rsid w:val="0038261A"/>
    <w:rsid w:val="00387EA3"/>
    <w:rsid w:val="00394D77"/>
    <w:rsid w:val="003956BA"/>
    <w:rsid w:val="003A1011"/>
    <w:rsid w:val="003B761D"/>
    <w:rsid w:val="003C0F32"/>
    <w:rsid w:val="003E58CE"/>
    <w:rsid w:val="003E6127"/>
    <w:rsid w:val="003E772A"/>
    <w:rsid w:val="003F496E"/>
    <w:rsid w:val="0040162D"/>
    <w:rsid w:val="00422D5A"/>
    <w:rsid w:val="0042601A"/>
    <w:rsid w:val="00430520"/>
    <w:rsid w:val="004410A7"/>
    <w:rsid w:val="004417E5"/>
    <w:rsid w:val="004532CD"/>
    <w:rsid w:val="0046070B"/>
    <w:rsid w:val="00462888"/>
    <w:rsid w:val="00464E51"/>
    <w:rsid w:val="00465E71"/>
    <w:rsid w:val="00465F09"/>
    <w:rsid w:val="00472E1A"/>
    <w:rsid w:val="00484D39"/>
    <w:rsid w:val="004874E9"/>
    <w:rsid w:val="004945E7"/>
    <w:rsid w:val="004A3A6A"/>
    <w:rsid w:val="004A5F0B"/>
    <w:rsid w:val="004B2596"/>
    <w:rsid w:val="004B2F72"/>
    <w:rsid w:val="004C309D"/>
    <w:rsid w:val="004C64C5"/>
    <w:rsid w:val="004E2037"/>
    <w:rsid w:val="004F30B5"/>
    <w:rsid w:val="00523F3E"/>
    <w:rsid w:val="00525F2A"/>
    <w:rsid w:val="00526E16"/>
    <w:rsid w:val="005279C8"/>
    <w:rsid w:val="00537844"/>
    <w:rsid w:val="00541956"/>
    <w:rsid w:val="00543CDD"/>
    <w:rsid w:val="0054696A"/>
    <w:rsid w:val="005621AB"/>
    <w:rsid w:val="00567AD2"/>
    <w:rsid w:val="005906D2"/>
    <w:rsid w:val="00591AB3"/>
    <w:rsid w:val="00595E32"/>
    <w:rsid w:val="005A3447"/>
    <w:rsid w:val="005A5B68"/>
    <w:rsid w:val="005A63E9"/>
    <w:rsid w:val="005C670F"/>
    <w:rsid w:val="005D63EF"/>
    <w:rsid w:val="005F5321"/>
    <w:rsid w:val="005F7EB9"/>
    <w:rsid w:val="0060053B"/>
    <w:rsid w:val="0060058D"/>
    <w:rsid w:val="00607120"/>
    <w:rsid w:val="00613E83"/>
    <w:rsid w:val="006249C5"/>
    <w:rsid w:val="0062630E"/>
    <w:rsid w:val="00627FAF"/>
    <w:rsid w:val="006304AE"/>
    <w:rsid w:val="00631195"/>
    <w:rsid w:val="006369D1"/>
    <w:rsid w:val="006432B6"/>
    <w:rsid w:val="00653020"/>
    <w:rsid w:val="00663FA6"/>
    <w:rsid w:val="00666573"/>
    <w:rsid w:val="00673AC1"/>
    <w:rsid w:val="0069753D"/>
    <w:rsid w:val="006A1EDB"/>
    <w:rsid w:val="006A5077"/>
    <w:rsid w:val="006A6E61"/>
    <w:rsid w:val="006A6E81"/>
    <w:rsid w:val="006B1A6A"/>
    <w:rsid w:val="006B4858"/>
    <w:rsid w:val="006B799D"/>
    <w:rsid w:val="006C57EA"/>
    <w:rsid w:val="006D5B2B"/>
    <w:rsid w:val="006F0C6E"/>
    <w:rsid w:val="006F5AF6"/>
    <w:rsid w:val="006F62F0"/>
    <w:rsid w:val="006F6738"/>
    <w:rsid w:val="0071772C"/>
    <w:rsid w:val="00733402"/>
    <w:rsid w:val="00737565"/>
    <w:rsid w:val="00743D41"/>
    <w:rsid w:val="00745A75"/>
    <w:rsid w:val="007506E2"/>
    <w:rsid w:val="00754209"/>
    <w:rsid w:val="007543E8"/>
    <w:rsid w:val="007546F6"/>
    <w:rsid w:val="007706DD"/>
    <w:rsid w:val="007718A4"/>
    <w:rsid w:val="007722B9"/>
    <w:rsid w:val="0077364E"/>
    <w:rsid w:val="00774392"/>
    <w:rsid w:val="00786AA7"/>
    <w:rsid w:val="00796AC7"/>
    <w:rsid w:val="007A307F"/>
    <w:rsid w:val="007C5FC6"/>
    <w:rsid w:val="007D0A4E"/>
    <w:rsid w:val="007D18C8"/>
    <w:rsid w:val="007D78EE"/>
    <w:rsid w:val="007E076D"/>
    <w:rsid w:val="007E09E1"/>
    <w:rsid w:val="00804B09"/>
    <w:rsid w:val="008243A7"/>
    <w:rsid w:val="008262C3"/>
    <w:rsid w:val="00830277"/>
    <w:rsid w:val="00861A3C"/>
    <w:rsid w:val="0087419E"/>
    <w:rsid w:val="00877B86"/>
    <w:rsid w:val="00881AE8"/>
    <w:rsid w:val="00885212"/>
    <w:rsid w:val="008A6A78"/>
    <w:rsid w:val="008B2175"/>
    <w:rsid w:val="008B45CB"/>
    <w:rsid w:val="008B4C67"/>
    <w:rsid w:val="008C15A9"/>
    <w:rsid w:val="008C56E9"/>
    <w:rsid w:val="008D68E8"/>
    <w:rsid w:val="008D6D99"/>
    <w:rsid w:val="008D7541"/>
    <w:rsid w:val="008D77AD"/>
    <w:rsid w:val="008E373B"/>
    <w:rsid w:val="008F5F93"/>
    <w:rsid w:val="00902BB0"/>
    <w:rsid w:val="00906FFB"/>
    <w:rsid w:val="00926E44"/>
    <w:rsid w:val="009312B7"/>
    <w:rsid w:val="0093146B"/>
    <w:rsid w:val="0094392D"/>
    <w:rsid w:val="00944AB0"/>
    <w:rsid w:val="009475B5"/>
    <w:rsid w:val="00961CB7"/>
    <w:rsid w:val="00961D03"/>
    <w:rsid w:val="00963C8C"/>
    <w:rsid w:val="00965E04"/>
    <w:rsid w:val="00973522"/>
    <w:rsid w:val="009776F8"/>
    <w:rsid w:val="009856D8"/>
    <w:rsid w:val="00986B8C"/>
    <w:rsid w:val="00993013"/>
    <w:rsid w:val="009A1175"/>
    <w:rsid w:val="009A2C96"/>
    <w:rsid w:val="009B6B02"/>
    <w:rsid w:val="009C0110"/>
    <w:rsid w:val="009D09F4"/>
    <w:rsid w:val="009D7D42"/>
    <w:rsid w:val="00A07608"/>
    <w:rsid w:val="00A23D4D"/>
    <w:rsid w:val="00A4655E"/>
    <w:rsid w:val="00A46B85"/>
    <w:rsid w:val="00A5006C"/>
    <w:rsid w:val="00A51583"/>
    <w:rsid w:val="00A610F6"/>
    <w:rsid w:val="00A61519"/>
    <w:rsid w:val="00A6221A"/>
    <w:rsid w:val="00A646D8"/>
    <w:rsid w:val="00A745F4"/>
    <w:rsid w:val="00A820AD"/>
    <w:rsid w:val="00A83215"/>
    <w:rsid w:val="00A833B3"/>
    <w:rsid w:val="00A86D7E"/>
    <w:rsid w:val="00A93C96"/>
    <w:rsid w:val="00AB6505"/>
    <w:rsid w:val="00AB6FA1"/>
    <w:rsid w:val="00AB785E"/>
    <w:rsid w:val="00AD5461"/>
    <w:rsid w:val="00AD7B59"/>
    <w:rsid w:val="00AE26A2"/>
    <w:rsid w:val="00AF2B80"/>
    <w:rsid w:val="00AF458E"/>
    <w:rsid w:val="00B017C7"/>
    <w:rsid w:val="00B227A1"/>
    <w:rsid w:val="00B25D2A"/>
    <w:rsid w:val="00B33D93"/>
    <w:rsid w:val="00B5082C"/>
    <w:rsid w:val="00B60C54"/>
    <w:rsid w:val="00B632C0"/>
    <w:rsid w:val="00B72A3F"/>
    <w:rsid w:val="00B72A6D"/>
    <w:rsid w:val="00B731CF"/>
    <w:rsid w:val="00B748CE"/>
    <w:rsid w:val="00B76925"/>
    <w:rsid w:val="00B909A8"/>
    <w:rsid w:val="00BA38A9"/>
    <w:rsid w:val="00BA57F5"/>
    <w:rsid w:val="00BB11B2"/>
    <w:rsid w:val="00BB1FAA"/>
    <w:rsid w:val="00BD3DE4"/>
    <w:rsid w:val="00BD5F3C"/>
    <w:rsid w:val="00BD7560"/>
    <w:rsid w:val="00BE0E89"/>
    <w:rsid w:val="00BE2601"/>
    <w:rsid w:val="00BF2742"/>
    <w:rsid w:val="00BF319C"/>
    <w:rsid w:val="00C12A43"/>
    <w:rsid w:val="00C13C51"/>
    <w:rsid w:val="00C220FF"/>
    <w:rsid w:val="00C23B9C"/>
    <w:rsid w:val="00C42485"/>
    <w:rsid w:val="00C537D4"/>
    <w:rsid w:val="00C945B9"/>
    <w:rsid w:val="00C96863"/>
    <w:rsid w:val="00CB6241"/>
    <w:rsid w:val="00CC11EC"/>
    <w:rsid w:val="00CC6B46"/>
    <w:rsid w:val="00CC7E58"/>
    <w:rsid w:val="00CD5276"/>
    <w:rsid w:val="00CE0A6C"/>
    <w:rsid w:val="00CE401D"/>
    <w:rsid w:val="00CE4584"/>
    <w:rsid w:val="00CF783C"/>
    <w:rsid w:val="00D06C9B"/>
    <w:rsid w:val="00D075AF"/>
    <w:rsid w:val="00D22448"/>
    <w:rsid w:val="00D35FC3"/>
    <w:rsid w:val="00D40BF8"/>
    <w:rsid w:val="00D43615"/>
    <w:rsid w:val="00D71C95"/>
    <w:rsid w:val="00D750CC"/>
    <w:rsid w:val="00D82705"/>
    <w:rsid w:val="00D87672"/>
    <w:rsid w:val="00D92550"/>
    <w:rsid w:val="00D93F1B"/>
    <w:rsid w:val="00D95EA1"/>
    <w:rsid w:val="00D96768"/>
    <w:rsid w:val="00DA22BB"/>
    <w:rsid w:val="00DA7F3C"/>
    <w:rsid w:val="00DB16A3"/>
    <w:rsid w:val="00DB4D44"/>
    <w:rsid w:val="00DB5592"/>
    <w:rsid w:val="00DC30BF"/>
    <w:rsid w:val="00DC4BFB"/>
    <w:rsid w:val="00DF1A4A"/>
    <w:rsid w:val="00E0428B"/>
    <w:rsid w:val="00E42AEC"/>
    <w:rsid w:val="00E671A4"/>
    <w:rsid w:val="00E720DD"/>
    <w:rsid w:val="00E73E30"/>
    <w:rsid w:val="00EA04D5"/>
    <w:rsid w:val="00EA7035"/>
    <w:rsid w:val="00ED7902"/>
    <w:rsid w:val="00EE064C"/>
    <w:rsid w:val="00F024D0"/>
    <w:rsid w:val="00F240EF"/>
    <w:rsid w:val="00F31F3E"/>
    <w:rsid w:val="00F326F9"/>
    <w:rsid w:val="00F608E5"/>
    <w:rsid w:val="00F60B4A"/>
    <w:rsid w:val="00F80363"/>
    <w:rsid w:val="00F82658"/>
    <w:rsid w:val="00F8710D"/>
    <w:rsid w:val="00FA0FD0"/>
    <w:rsid w:val="00FB4784"/>
    <w:rsid w:val="00FC1757"/>
    <w:rsid w:val="00FC1DF4"/>
    <w:rsid w:val="00FC6B94"/>
    <w:rsid w:val="00FD3766"/>
    <w:rsid w:val="00FD6D91"/>
    <w:rsid w:val="00FE0DAB"/>
    <w:rsid w:val="00FE2156"/>
    <w:rsid w:val="00FF54DE"/>
    <w:rsid w:val="00FF6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3EF"/>
    <w:rPr>
      <w:kern w:val="0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D63EF"/>
    <w:pPr>
      <w:keepNext/>
      <w:keepLines/>
      <w:spacing w:before="480"/>
      <w:outlineLvl w:val="0"/>
    </w:pPr>
    <w:rPr>
      <w:rFonts w:ascii="Calibri Light" w:eastAsia="細明體" w:hAnsi="Calibri Light"/>
      <w:b/>
      <w:bCs/>
      <w:color w:val="2F5496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5D63EF"/>
    <w:pPr>
      <w:keepNext/>
      <w:keepLines/>
      <w:spacing w:before="200"/>
      <w:outlineLvl w:val="1"/>
    </w:pPr>
    <w:rPr>
      <w:rFonts w:ascii="Calibri Light" w:eastAsia="細明體" w:hAnsi="Calibri Light"/>
      <w:b/>
      <w:bCs/>
      <w:color w:val="4472C4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5D63EF"/>
    <w:pPr>
      <w:keepNext/>
      <w:keepLines/>
      <w:spacing w:before="200"/>
      <w:outlineLvl w:val="2"/>
    </w:pPr>
    <w:rPr>
      <w:rFonts w:ascii="Calibri Light" w:eastAsia="細明體" w:hAnsi="Calibri Light"/>
      <w:b/>
      <w:bCs/>
      <w:color w:val="4472C4"/>
    </w:rPr>
  </w:style>
  <w:style w:type="paragraph" w:styleId="4">
    <w:name w:val="heading 4"/>
    <w:basedOn w:val="a"/>
    <w:next w:val="a"/>
    <w:link w:val="40"/>
    <w:uiPriority w:val="99"/>
    <w:qFormat/>
    <w:rsid w:val="005D63EF"/>
    <w:pPr>
      <w:keepNext/>
      <w:keepLines/>
      <w:spacing w:before="200"/>
      <w:outlineLvl w:val="3"/>
    </w:pPr>
    <w:rPr>
      <w:rFonts w:ascii="Calibri Light" w:eastAsia="細明體" w:hAnsi="Calibri Light"/>
      <w:b/>
      <w:bCs/>
      <w:i/>
      <w:iCs/>
      <w:color w:val="4472C4"/>
    </w:rPr>
  </w:style>
  <w:style w:type="paragraph" w:styleId="5">
    <w:name w:val="heading 5"/>
    <w:basedOn w:val="a"/>
    <w:next w:val="a"/>
    <w:link w:val="50"/>
    <w:uiPriority w:val="99"/>
    <w:qFormat/>
    <w:rsid w:val="005D63EF"/>
    <w:pPr>
      <w:keepNext/>
      <w:keepLines/>
      <w:spacing w:before="200"/>
      <w:outlineLvl w:val="4"/>
    </w:pPr>
    <w:rPr>
      <w:rFonts w:ascii="Calibri Light" w:eastAsia="細明體" w:hAnsi="Calibri Light"/>
      <w:color w:val="1F3763"/>
    </w:rPr>
  </w:style>
  <w:style w:type="paragraph" w:styleId="6">
    <w:name w:val="heading 6"/>
    <w:basedOn w:val="a"/>
    <w:next w:val="a"/>
    <w:link w:val="60"/>
    <w:uiPriority w:val="99"/>
    <w:qFormat/>
    <w:rsid w:val="005D63EF"/>
    <w:pPr>
      <w:keepNext/>
      <w:keepLines/>
      <w:spacing w:before="200"/>
      <w:outlineLvl w:val="5"/>
    </w:pPr>
    <w:rPr>
      <w:rFonts w:ascii="Calibri Light" w:eastAsia="細明體" w:hAnsi="Calibri Light"/>
      <w:i/>
      <w:iCs/>
      <w:color w:val="1F3763"/>
    </w:rPr>
  </w:style>
  <w:style w:type="paragraph" w:styleId="7">
    <w:name w:val="heading 7"/>
    <w:basedOn w:val="a"/>
    <w:next w:val="a"/>
    <w:link w:val="70"/>
    <w:uiPriority w:val="99"/>
    <w:qFormat/>
    <w:rsid w:val="005D63EF"/>
    <w:pPr>
      <w:keepNext/>
      <w:keepLines/>
      <w:spacing w:before="200"/>
      <w:outlineLvl w:val="6"/>
    </w:pPr>
    <w:rPr>
      <w:rFonts w:ascii="Calibri Light" w:eastAsia="細明體" w:hAnsi="Calibri Light"/>
      <w:i/>
      <w:iCs/>
      <w:color w:val="404040"/>
    </w:rPr>
  </w:style>
  <w:style w:type="paragraph" w:styleId="8">
    <w:name w:val="heading 8"/>
    <w:basedOn w:val="a"/>
    <w:next w:val="a"/>
    <w:link w:val="80"/>
    <w:uiPriority w:val="99"/>
    <w:qFormat/>
    <w:rsid w:val="005D63EF"/>
    <w:pPr>
      <w:keepNext/>
      <w:keepLines/>
      <w:spacing w:before="200"/>
      <w:outlineLvl w:val="7"/>
    </w:pPr>
    <w:rPr>
      <w:rFonts w:ascii="Calibri Light" w:eastAsia="細明體" w:hAnsi="Calibri Light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5D63EF"/>
    <w:pPr>
      <w:keepNext/>
      <w:keepLines/>
      <w:spacing w:before="200"/>
      <w:outlineLvl w:val="8"/>
    </w:pPr>
    <w:rPr>
      <w:rFonts w:ascii="Calibri Light" w:eastAsia="細明體" w:hAnsi="Calibri Light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9"/>
    <w:locked/>
    <w:rsid w:val="005D63EF"/>
    <w:rPr>
      <w:rFonts w:ascii="Calibri Light" w:eastAsia="細明體" w:hAnsi="Calibri Light" w:cs="Times New Roman"/>
      <w:b/>
      <w:bCs/>
      <w:color w:val="2F5496"/>
      <w:sz w:val="28"/>
      <w:szCs w:val="28"/>
    </w:rPr>
  </w:style>
  <w:style w:type="character" w:customStyle="1" w:styleId="20">
    <w:name w:val="標題 2 字元"/>
    <w:basedOn w:val="a0"/>
    <w:link w:val="2"/>
    <w:uiPriority w:val="99"/>
    <w:locked/>
    <w:rsid w:val="005D63EF"/>
    <w:rPr>
      <w:rFonts w:ascii="Calibri Light" w:eastAsia="細明體" w:hAnsi="Calibri Light" w:cs="Times New Roman"/>
      <w:b/>
      <w:bCs/>
      <w:color w:val="4472C4"/>
      <w:sz w:val="26"/>
      <w:szCs w:val="26"/>
    </w:rPr>
  </w:style>
  <w:style w:type="character" w:customStyle="1" w:styleId="30">
    <w:name w:val="標題 3 字元"/>
    <w:basedOn w:val="a0"/>
    <w:link w:val="3"/>
    <w:uiPriority w:val="99"/>
    <w:locked/>
    <w:rsid w:val="005D63EF"/>
    <w:rPr>
      <w:rFonts w:ascii="Calibri Light" w:eastAsia="細明體" w:hAnsi="Calibri Light" w:cs="Times New Roman"/>
      <w:b/>
      <w:bCs/>
      <w:color w:val="4472C4"/>
    </w:rPr>
  </w:style>
  <w:style w:type="character" w:customStyle="1" w:styleId="40">
    <w:name w:val="標題 4 字元"/>
    <w:basedOn w:val="a0"/>
    <w:link w:val="4"/>
    <w:uiPriority w:val="99"/>
    <w:locked/>
    <w:rsid w:val="005D63EF"/>
    <w:rPr>
      <w:rFonts w:ascii="Calibri Light" w:eastAsia="細明體" w:hAnsi="Calibri Light" w:cs="Times New Roman"/>
      <w:b/>
      <w:bCs/>
      <w:i/>
      <w:iCs/>
      <w:color w:val="4472C4"/>
    </w:rPr>
  </w:style>
  <w:style w:type="character" w:customStyle="1" w:styleId="50">
    <w:name w:val="標題 5 字元"/>
    <w:basedOn w:val="a0"/>
    <w:link w:val="5"/>
    <w:uiPriority w:val="99"/>
    <w:locked/>
    <w:rsid w:val="005D63EF"/>
    <w:rPr>
      <w:rFonts w:ascii="Calibri Light" w:eastAsia="細明體" w:hAnsi="Calibri Light" w:cs="Times New Roman"/>
      <w:color w:val="1F3763"/>
    </w:rPr>
  </w:style>
  <w:style w:type="character" w:customStyle="1" w:styleId="60">
    <w:name w:val="標題 6 字元"/>
    <w:basedOn w:val="a0"/>
    <w:link w:val="6"/>
    <w:uiPriority w:val="99"/>
    <w:locked/>
    <w:rsid w:val="005D63EF"/>
    <w:rPr>
      <w:rFonts w:ascii="Calibri Light" w:eastAsia="細明體" w:hAnsi="Calibri Light" w:cs="Times New Roman"/>
      <w:i/>
      <w:iCs/>
      <w:color w:val="1F3763"/>
    </w:rPr>
  </w:style>
  <w:style w:type="character" w:customStyle="1" w:styleId="70">
    <w:name w:val="標題 7 字元"/>
    <w:basedOn w:val="a0"/>
    <w:link w:val="7"/>
    <w:uiPriority w:val="99"/>
    <w:locked/>
    <w:rsid w:val="005D63EF"/>
    <w:rPr>
      <w:rFonts w:ascii="Calibri Light" w:eastAsia="細明體" w:hAnsi="Calibri Light" w:cs="Times New Roman"/>
      <w:i/>
      <w:iCs/>
      <w:color w:val="404040"/>
    </w:rPr>
  </w:style>
  <w:style w:type="character" w:customStyle="1" w:styleId="80">
    <w:name w:val="標題 8 字元"/>
    <w:basedOn w:val="a0"/>
    <w:link w:val="8"/>
    <w:uiPriority w:val="99"/>
    <w:locked/>
    <w:rsid w:val="005D63EF"/>
    <w:rPr>
      <w:rFonts w:ascii="Calibri Light" w:eastAsia="細明體" w:hAnsi="Calibri Light" w:cs="Times New Roman"/>
      <w:color w:val="404040"/>
      <w:sz w:val="20"/>
      <w:szCs w:val="20"/>
    </w:rPr>
  </w:style>
  <w:style w:type="character" w:customStyle="1" w:styleId="90">
    <w:name w:val="標題 9 字元"/>
    <w:basedOn w:val="a0"/>
    <w:link w:val="9"/>
    <w:uiPriority w:val="99"/>
    <w:locked/>
    <w:rsid w:val="005D63EF"/>
    <w:rPr>
      <w:rFonts w:ascii="Calibri Light" w:eastAsia="細明體" w:hAnsi="Calibri Light" w:cs="Times New Roman"/>
      <w:i/>
      <w:iCs/>
      <w:color w:val="404040"/>
      <w:sz w:val="20"/>
      <w:szCs w:val="20"/>
    </w:rPr>
  </w:style>
  <w:style w:type="paragraph" w:styleId="a3">
    <w:name w:val="header"/>
    <w:basedOn w:val="a"/>
    <w:link w:val="a4"/>
    <w:uiPriority w:val="99"/>
    <w:rsid w:val="005D63E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locked/>
    <w:rsid w:val="006304AE"/>
    <w:rPr>
      <w:rFonts w:cs="Times New Roman"/>
    </w:rPr>
  </w:style>
  <w:style w:type="character" w:styleId="a5">
    <w:name w:val="Hyperlink"/>
    <w:basedOn w:val="a0"/>
    <w:uiPriority w:val="99"/>
    <w:rsid w:val="005D63EF"/>
    <w:rPr>
      <w:rFonts w:cs="Times New Roman"/>
      <w:color w:val="0000FF"/>
      <w:u w:val="single"/>
    </w:rPr>
  </w:style>
  <w:style w:type="paragraph" w:styleId="a6">
    <w:name w:val="footer"/>
    <w:basedOn w:val="a"/>
    <w:link w:val="a7"/>
    <w:uiPriority w:val="99"/>
    <w:rsid w:val="005D63E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locked/>
    <w:rsid w:val="005D63EF"/>
    <w:rPr>
      <w:rFonts w:cs="Times New Roman"/>
    </w:rPr>
  </w:style>
  <w:style w:type="paragraph" w:styleId="a8">
    <w:name w:val="No Spacing"/>
    <w:uiPriority w:val="99"/>
    <w:qFormat/>
    <w:rsid w:val="005D63EF"/>
    <w:rPr>
      <w:kern w:val="0"/>
      <w:sz w:val="20"/>
      <w:szCs w:val="20"/>
    </w:rPr>
  </w:style>
  <w:style w:type="paragraph" w:styleId="a9">
    <w:name w:val="Title"/>
    <w:basedOn w:val="a"/>
    <w:next w:val="a"/>
    <w:link w:val="aa"/>
    <w:uiPriority w:val="99"/>
    <w:qFormat/>
    <w:rsid w:val="005D63EF"/>
    <w:pPr>
      <w:pBdr>
        <w:bottom w:val="single" w:sz="8" w:space="4" w:color="4472C4"/>
      </w:pBdr>
      <w:spacing w:after="300"/>
      <w:contextualSpacing/>
    </w:pPr>
    <w:rPr>
      <w:rFonts w:ascii="Calibri Light" w:eastAsia="細明體" w:hAnsi="Calibri Light"/>
      <w:color w:val="323E4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99"/>
    <w:locked/>
    <w:rsid w:val="005D63EF"/>
    <w:rPr>
      <w:rFonts w:ascii="Calibri Light" w:eastAsia="細明體" w:hAnsi="Calibri Light" w:cs="Times New Roman"/>
      <w:color w:val="323E4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99"/>
    <w:qFormat/>
    <w:rsid w:val="005D63EF"/>
    <w:rPr>
      <w:rFonts w:ascii="Calibri Light" w:eastAsia="細明體" w:hAnsi="Calibri Light"/>
      <w:i/>
      <w:iCs/>
      <w:color w:val="4472C4"/>
      <w:spacing w:val="15"/>
    </w:rPr>
  </w:style>
  <w:style w:type="character" w:customStyle="1" w:styleId="ac">
    <w:name w:val="副標題 字元"/>
    <w:basedOn w:val="a0"/>
    <w:link w:val="ab"/>
    <w:uiPriority w:val="99"/>
    <w:locked/>
    <w:rsid w:val="005D63EF"/>
    <w:rPr>
      <w:rFonts w:ascii="Calibri Light" w:eastAsia="細明體" w:hAnsi="Calibri Light" w:cs="Times New Roman"/>
      <w:i/>
      <w:iCs/>
      <w:color w:val="4472C4"/>
      <w:spacing w:val="15"/>
      <w:sz w:val="24"/>
      <w:szCs w:val="24"/>
    </w:rPr>
  </w:style>
  <w:style w:type="character" w:styleId="ad">
    <w:name w:val="Subtle Emphasis"/>
    <w:basedOn w:val="a0"/>
    <w:uiPriority w:val="99"/>
    <w:qFormat/>
    <w:rsid w:val="005D63EF"/>
    <w:rPr>
      <w:rFonts w:cs="Times New Roman"/>
      <w:i/>
      <w:iCs/>
      <w:color w:val="808080"/>
    </w:rPr>
  </w:style>
  <w:style w:type="character" w:styleId="ae">
    <w:name w:val="Emphasis"/>
    <w:basedOn w:val="a0"/>
    <w:uiPriority w:val="99"/>
    <w:qFormat/>
    <w:rsid w:val="005D63EF"/>
    <w:rPr>
      <w:rFonts w:cs="Times New Roman"/>
      <w:i/>
      <w:iCs/>
    </w:rPr>
  </w:style>
  <w:style w:type="character" w:styleId="af">
    <w:name w:val="Intense Emphasis"/>
    <w:basedOn w:val="a0"/>
    <w:uiPriority w:val="99"/>
    <w:qFormat/>
    <w:rsid w:val="005D63EF"/>
    <w:rPr>
      <w:rFonts w:cs="Times New Roman"/>
      <w:b/>
      <w:bCs/>
      <w:i/>
      <w:iCs/>
      <w:color w:val="4472C4"/>
    </w:rPr>
  </w:style>
  <w:style w:type="character" w:styleId="af0">
    <w:name w:val="Strong"/>
    <w:basedOn w:val="a0"/>
    <w:uiPriority w:val="99"/>
    <w:qFormat/>
    <w:rsid w:val="005D63EF"/>
    <w:rPr>
      <w:rFonts w:cs="Times New Roman"/>
      <w:b/>
      <w:bCs/>
    </w:rPr>
  </w:style>
  <w:style w:type="paragraph" w:styleId="af1">
    <w:name w:val="Quote"/>
    <w:basedOn w:val="a"/>
    <w:next w:val="a"/>
    <w:link w:val="af2"/>
    <w:uiPriority w:val="99"/>
    <w:qFormat/>
    <w:rsid w:val="005D63EF"/>
    <w:rPr>
      <w:i/>
      <w:iCs/>
      <w:color w:val="000000"/>
    </w:rPr>
  </w:style>
  <w:style w:type="character" w:customStyle="1" w:styleId="af2">
    <w:name w:val="引文 字元"/>
    <w:basedOn w:val="a0"/>
    <w:link w:val="af1"/>
    <w:uiPriority w:val="99"/>
    <w:locked/>
    <w:rsid w:val="005D63EF"/>
    <w:rPr>
      <w:rFonts w:cs="Times New Roman"/>
      <w:i/>
      <w:iCs/>
      <w:color w:val="000000"/>
    </w:rPr>
  </w:style>
  <w:style w:type="paragraph" w:styleId="af3">
    <w:name w:val="Intense Quote"/>
    <w:basedOn w:val="a"/>
    <w:next w:val="a"/>
    <w:link w:val="af4"/>
    <w:uiPriority w:val="99"/>
    <w:qFormat/>
    <w:rsid w:val="005D63EF"/>
    <w:pPr>
      <w:pBdr>
        <w:bottom w:val="single" w:sz="4" w:space="4" w:color="4472C4"/>
      </w:pBdr>
      <w:spacing w:before="200" w:after="280"/>
      <w:ind w:left="936" w:right="936"/>
    </w:pPr>
    <w:rPr>
      <w:b/>
      <w:bCs/>
      <w:i/>
      <w:iCs/>
      <w:color w:val="4472C4"/>
    </w:rPr>
  </w:style>
  <w:style w:type="character" w:customStyle="1" w:styleId="af4">
    <w:name w:val="鮮明引文 字元"/>
    <w:basedOn w:val="a0"/>
    <w:link w:val="af3"/>
    <w:uiPriority w:val="99"/>
    <w:locked/>
    <w:rsid w:val="005D63EF"/>
    <w:rPr>
      <w:rFonts w:cs="Times New Roman"/>
      <w:b/>
      <w:bCs/>
      <w:i/>
      <w:iCs/>
      <w:color w:val="4472C4"/>
    </w:rPr>
  </w:style>
  <w:style w:type="character" w:styleId="af5">
    <w:name w:val="Subtle Reference"/>
    <w:basedOn w:val="a0"/>
    <w:uiPriority w:val="99"/>
    <w:qFormat/>
    <w:rsid w:val="005D63EF"/>
    <w:rPr>
      <w:rFonts w:cs="Times New Roman"/>
      <w:smallCaps/>
      <w:color w:val="ED7D31"/>
      <w:u w:val="single"/>
    </w:rPr>
  </w:style>
  <w:style w:type="character" w:styleId="af6">
    <w:name w:val="Intense Reference"/>
    <w:basedOn w:val="a0"/>
    <w:uiPriority w:val="99"/>
    <w:qFormat/>
    <w:rsid w:val="005D63EF"/>
    <w:rPr>
      <w:rFonts w:cs="Times New Roman"/>
      <w:b/>
      <w:bCs/>
      <w:smallCaps/>
      <w:color w:val="ED7D31"/>
      <w:spacing w:val="5"/>
      <w:u w:val="single"/>
    </w:rPr>
  </w:style>
  <w:style w:type="character" w:styleId="af7">
    <w:name w:val="Book Title"/>
    <w:basedOn w:val="a0"/>
    <w:uiPriority w:val="99"/>
    <w:qFormat/>
    <w:rsid w:val="005D63EF"/>
    <w:rPr>
      <w:rFonts w:cs="Times New Roman"/>
      <w:b/>
      <w:bCs/>
      <w:smallCaps/>
      <w:spacing w:val="5"/>
    </w:rPr>
  </w:style>
  <w:style w:type="paragraph" w:styleId="af8">
    <w:name w:val="List Paragraph"/>
    <w:basedOn w:val="a"/>
    <w:uiPriority w:val="99"/>
    <w:qFormat/>
    <w:rsid w:val="005D63EF"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rsid w:val="005D63EF"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locked/>
    <w:rsid w:val="005D63EF"/>
    <w:rPr>
      <w:rFonts w:cs="Times New Roman"/>
      <w:sz w:val="20"/>
      <w:szCs w:val="20"/>
    </w:rPr>
  </w:style>
  <w:style w:type="character" w:styleId="afb">
    <w:name w:val="footnote reference"/>
    <w:basedOn w:val="a0"/>
    <w:uiPriority w:val="99"/>
    <w:semiHidden/>
    <w:rsid w:val="005D63EF"/>
    <w:rPr>
      <w:rFonts w:cs="Times New Roman"/>
      <w:vertAlign w:val="superscript"/>
    </w:rPr>
  </w:style>
  <w:style w:type="paragraph" w:styleId="afc">
    <w:name w:val="endnote text"/>
    <w:basedOn w:val="a"/>
    <w:link w:val="afd"/>
    <w:uiPriority w:val="99"/>
    <w:semiHidden/>
    <w:rsid w:val="005D63EF"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locked/>
    <w:rsid w:val="005D63EF"/>
    <w:rPr>
      <w:rFonts w:cs="Times New Roman"/>
      <w:sz w:val="20"/>
      <w:szCs w:val="20"/>
    </w:rPr>
  </w:style>
  <w:style w:type="character" w:styleId="afe">
    <w:name w:val="endnote reference"/>
    <w:basedOn w:val="a0"/>
    <w:uiPriority w:val="99"/>
    <w:semiHidden/>
    <w:rsid w:val="005D63EF"/>
    <w:rPr>
      <w:rFonts w:cs="Times New Roman"/>
      <w:vertAlign w:val="superscript"/>
    </w:rPr>
  </w:style>
  <w:style w:type="paragraph" w:styleId="aff">
    <w:name w:val="Plain Text"/>
    <w:basedOn w:val="a"/>
    <w:link w:val="aff0"/>
    <w:uiPriority w:val="99"/>
    <w:semiHidden/>
    <w:rsid w:val="005D63EF"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locked/>
    <w:rsid w:val="005D63EF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rsid w:val="005D63EF"/>
    <w:pPr>
      <w:ind w:left="2880"/>
    </w:pPr>
    <w:rPr>
      <w:rFonts w:ascii="Calibri Light" w:eastAsia="細明體" w:hAnsi="Calibri Light"/>
    </w:rPr>
  </w:style>
  <w:style w:type="paragraph" w:styleId="aff2">
    <w:name w:val="envelope return"/>
    <w:basedOn w:val="a"/>
    <w:uiPriority w:val="99"/>
    <w:rsid w:val="005D63EF"/>
    <w:rPr>
      <w:rFonts w:ascii="Calibri Light" w:eastAsia="細明體" w:hAnsi="Calibri Light"/>
      <w:sz w:val="20"/>
    </w:rPr>
  </w:style>
  <w:style w:type="paragraph" w:styleId="aff3">
    <w:name w:val="Balloon Text"/>
    <w:basedOn w:val="a"/>
    <w:link w:val="aff4"/>
    <w:uiPriority w:val="99"/>
    <w:semiHidden/>
    <w:rsid w:val="00182BE0"/>
    <w:rPr>
      <w:rFonts w:ascii="Calibri Light" w:eastAsia="細明體" w:hAnsi="Calibri Light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locked/>
    <w:rsid w:val="00182BE0"/>
    <w:rPr>
      <w:rFonts w:ascii="Calibri Light" w:eastAsia="細明體" w:hAnsi="Calibri Light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3EF"/>
    <w:rPr>
      <w:kern w:val="0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D63EF"/>
    <w:pPr>
      <w:keepNext/>
      <w:keepLines/>
      <w:spacing w:before="480"/>
      <w:outlineLvl w:val="0"/>
    </w:pPr>
    <w:rPr>
      <w:rFonts w:ascii="Calibri Light" w:eastAsia="細明體" w:hAnsi="Calibri Light"/>
      <w:b/>
      <w:bCs/>
      <w:color w:val="2F5496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5D63EF"/>
    <w:pPr>
      <w:keepNext/>
      <w:keepLines/>
      <w:spacing w:before="200"/>
      <w:outlineLvl w:val="1"/>
    </w:pPr>
    <w:rPr>
      <w:rFonts w:ascii="Calibri Light" w:eastAsia="細明體" w:hAnsi="Calibri Light"/>
      <w:b/>
      <w:bCs/>
      <w:color w:val="4472C4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5D63EF"/>
    <w:pPr>
      <w:keepNext/>
      <w:keepLines/>
      <w:spacing w:before="200"/>
      <w:outlineLvl w:val="2"/>
    </w:pPr>
    <w:rPr>
      <w:rFonts w:ascii="Calibri Light" w:eastAsia="細明體" w:hAnsi="Calibri Light"/>
      <w:b/>
      <w:bCs/>
      <w:color w:val="4472C4"/>
    </w:rPr>
  </w:style>
  <w:style w:type="paragraph" w:styleId="4">
    <w:name w:val="heading 4"/>
    <w:basedOn w:val="a"/>
    <w:next w:val="a"/>
    <w:link w:val="40"/>
    <w:uiPriority w:val="99"/>
    <w:qFormat/>
    <w:rsid w:val="005D63EF"/>
    <w:pPr>
      <w:keepNext/>
      <w:keepLines/>
      <w:spacing w:before="200"/>
      <w:outlineLvl w:val="3"/>
    </w:pPr>
    <w:rPr>
      <w:rFonts w:ascii="Calibri Light" w:eastAsia="細明體" w:hAnsi="Calibri Light"/>
      <w:b/>
      <w:bCs/>
      <w:i/>
      <w:iCs/>
      <w:color w:val="4472C4"/>
    </w:rPr>
  </w:style>
  <w:style w:type="paragraph" w:styleId="5">
    <w:name w:val="heading 5"/>
    <w:basedOn w:val="a"/>
    <w:next w:val="a"/>
    <w:link w:val="50"/>
    <w:uiPriority w:val="99"/>
    <w:qFormat/>
    <w:rsid w:val="005D63EF"/>
    <w:pPr>
      <w:keepNext/>
      <w:keepLines/>
      <w:spacing w:before="200"/>
      <w:outlineLvl w:val="4"/>
    </w:pPr>
    <w:rPr>
      <w:rFonts w:ascii="Calibri Light" w:eastAsia="細明體" w:hAnsi="Calibri Light"/>
      <w:color w:val="1F3763"/>
    </w:rPr>
  </w:style>
  <w:style w:type="paragraph" w:styleId="6">
    <w:name w:val="heading 6"/>
    <w:basedOn w:val="a"/>
    <w:next w:val="a"/>
    <w:link w:val="60"/>
    <w:uiPriority w:val="99"/>
    <w:qFormat/>
    <w:rsid w:val="005D63EF"/>
    <w:pPr>
      <w:keepNext/>
      <w:keepLines/>
      <w:spacing w:before="200"/>
      <w:outlineLvl w:val="5"/>
    </w:pPr>
    <w:rPr>
      <w:rFonts w:ascii="Calibri Light" w:eastAsia="細明體" w:hAnsi="Calibri Light"/>
      <w:i/>
      <w:iCs/>
      <w:color w:val="1F3763"/>
    </w:rPr>
  </w:style>
  <w:style w:type="paragraph" w:styleId="7">
    <w:name w:val="heading 7"/>
    <w:basedOn w:val="a"/>
    <w:next w:val="a"/>
    <w:link w:val="70"/>
    <w:uiPriority w:val="99"/>
    <w:qFormat/>
    <w:rsid w:val="005D63EF"/>
    <w:pPr>
      <w:keepNext/>
      <w:keepLines/>
      <w:spacing w:before="200"/>
      <w:outlineLvl w:val="6"/>
    </w:pPr>
    <w:rPr>
      <w:rFonts w:ascii="Calibri Light" w:eastAsia="細明體" w:hAnsi="Calibri Light"/>
      <w:i/>
      <w:iCs/>
      <w:color w:val="404040"/>
    </w:rPr>
  </w:style>
  <w:style w:type="paragraph" w:styleId="8">
    <w:name w:val="heading 8"/>
    <w:basedOn w:val="a"/>
    <w:next w:val="a"/>
    <w:link w:val="80"/>
    <w:uiPriority w:val="99"/>
    <w:qFormat/>
    <w:rsid w:val="005D63EF"/>
    <w:pPr>
      <w:keepNext/>
      <w:keepLines/>
      <w:spacing w:before="200"/>
      <w:outlineLvl w:val="7"/>
    </w:pPr>
    <w:rPr>
      <w:rFonts w:ascii="Calibri Light" w:eastAsia="細明體" w:hAnsi="Calibri Light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5D63EF"/>
    <w:pPr>
      <w:keepNext/>
      <w:keepLines/>
      <w:spacing w:before="200"/>
      <w:outlineLvl w:val="8"/>
    </w:pPr>
    <w:rPr>
      <w:rFonts w:ascii="Calibri Light" w:eastAsia="細明體" w:hAnsi="Calibri Light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9"/>
    <w:locked/>
    <w:rsid w:val="005D63EF"/>
    <w:rPr>
      <w:rFonts w:ascii="Calibri Light" w:eastAsia="細明體" w:hAnsi="Calibri Light" w:cs="Times New Roman"/>
      <w:b/>
      <w:bCs/>
      <w:color w:val="2F5496"/>
      <w:sz w:val="28"/>
      <w:szCs w:val="28"/>
    </w:rPr>
  </w:style>
  <w:style w:type="character" w:customStyle="1" w:styleId="20">
    <w:name w:val="標題 2 字元"/>
    <w:basedOn w:val="a0"/>
    <w:link w:val="2"/>
    <w:uiPriority w:val="99"/>
    <w:locked/>
    <w:rsid w:val="005D63EF"/>
    <w:rPr>
      <w:rFonts w:ascii="Calibri Light" w:eastAsia="細明體" w:hAnsi="Calibri Light" w:cs="Times New Roman"/>
      <w:b/>
      <w:bCs/>
      <w:color w:val="4472C4"/>
      <w:sz w:val="26"/>
      <w:szCs w:val="26"/>
    </w:rPr>
  </w:style>
  <w:style w:type="character" w:customStyle="1" w:styleId="30">
    <w:name w:val="標題 3 字元"/>
    <w:basedOn w:val="a0"/>
    <w:link w:val="3"/>
    <w:uiPriority w:val="99"/>
    <w:locked/>
    <w:rsid w:val="005D63EF"/>
    <w:rPr>
      <w:rFonts w:ascii="Calibri Light" w:eastAsia="細明體" w:hAnsi="Calibri Light" w:cs="Times New Roman"/>
      <w:b/>
      <w:bCs/>
      <w:color w:val="4472C4"/>
    </w:rPr>
  </w:style>
  <w:style w:type="character" w:customStyle="1" w:styleId="40">
    <w:name w:val="標題 4 字元"/>
    <w:basedOn w:val="a0"/>
    <w:link w:val="4"/>
    <w:uiPriority w:val="99"/>
    <w:locked/>
    <w:rsid w:val="005D63EF"/>
    <w:rPr>
      <w:rFonts w:ascii="Calibri Light" w:eastAsia="細明體" w:hAnsi="Calibri Light" w:cs="Times New Roman"/>
      <w:b/>
      <w:bCs/>
      <w:i/>
      <w:iCs/>
      <w:color w:val="4472C4"/>
    </w:rPr>
  </w:style>
  <w:style w:type="character" w:customStyle="1" w:styleId="50">
    <w:name w:val="標題 5 字元"/>
    <w:basedOn w:val="a0"/>
    <w:link w:val="5"/>
    <w:uiPriority w:val="99"/>
    <w:locked/>
    <w:rsid w:val="005D63EF"/>
    <w:rPr>
      <w:rFonts w:ascii="Calibri Light" w:eastAsia="細明體" w:hAnsi="Calibri Light" w:cs="Times New Roman"/>
      <w:color w:val="1F3763"/>
    </w:rPr>
  </w:style>
  <w:style w:type="character" w:customStyle="1" w:styleId="60">
    <w:name w:val="標題 6 字元"/>
    <w:basedOn w:val="a0"/>
    <w:link w:val="6"/>
    <w:uiPriority w:val="99"/>
    <w:locked/>
    <w:rsid w:val="005D63EF"/>
    <w:rPr>
      <w:rFonts w:ascii="Calibri Light" w:eastAsia="細明體" w:hAnsi="Calibri Light" w:cs="Times New Roman"/>
      <w:i/>
      <w:iCs/>
      <w:color w:val="1F3763"/>
    </w:rPr>
  </w:style>
  <w:style w:type="character" w:customStyle="1" w:styleId="70">
    <w:name w:val="標題 7 字元"/>
    <w:basedOn w:val="a0"/>
    <w:link w:val="7"/>
    <w:uiPriority w:val="99"/>
    <w:locked/>
    <w:rsid w:val="005D63EF"/>
    <w:rPr>
      <w:rFonts w:ascii="Calibri Light" w:eastAsia="細明體" w:hAnsi="Calibri Light" w:cs="Times New Roman"/>
      <w:i/>
      <w:iCs/>
      <w:color w:val="404040"/>
    </w:rPr>
  </w:style>
  <w:style w:type="character" w:customStyle="1" w:styleId="80">
    <w:name w:val="標題 8 字元"/>
    <w:basedOn w:val="a0"/>
    <w:link w:val="8"/>
    <w:uiPriority w:val="99"/>
    <w:locked/>
    <w:rsid w:val="005D63EF"/>
    <w:rPr>
      <w:rFonts w:ascii="Calibri Light" w:eastAsia="細明體" w:hAnsi="Calibri Light" w:cs="Times New Roman"/>
      <w:color w:val="404040"/>
      <w:sz w:val="20"/>
      <w:szCs w:val="20"/>
    </w:rPr>
  </w:style>
  <w:style w:type="character" w:customStyle="1" w:styleId="90">
    <w:name w:val="標題 9 字元"/>
    <w:basedOn w:val="a0"/>
    <w:link w:val="9"/>
    <w:uiPriority w:val="99"/>
    <w:locked/>
    <w:rsid w:val="005D63EF"/>
    <w:rPr>
      <w:rFonts w:ascii="Calibri Light" w:eastAsia="細明體" w:hAnsi="Calibri Light" w:cs="Times New Roman"/>
      <w:i/>
      <w:iCs/>
      <w:color w:val="404040"/>
      <w:sz w:val="20"/>
      <w:szCs w:val="20"/>
    </w:rPr>
  </w:style>
  <w:style w:type="paragraph" w:styleId="a3">
    <w:name w:val="header"/>
    <w:basedOn w:val="a"/>
    <w:link w:val="a4"/>
    <w:uiPriority w:val="99"/>
    <w:rsid w:val="005D63E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locked/>
    <w:rsid w:val="006304AE"/>
    <w:rPr>
      <w:rFonts w:cs="Times New Roman"/>
    </w:rPr>
  </w:style>
  <w:style w:type="character" w:styleId="a5">
    <w:name w:val="Hyperlink"/>
    <w:basedOn w:val="a0"/>
    <w:uiPriority w:val="99"/>
    <w:rsid w:val="005D63EF"/>
    <w:rPr>
      <w:rFonts w:cs="Times New Roman"/>
      <w:color w:val="0000FF"/>
      <w:u w:val="single"/>
    </w:rPr>
  </w:style>
  <w:style w:type="paragraph" w:styleId="a6">
    <w:name w:val="footer"/>
    <w:basedOn w:val="a"/>
    <w:link w:val="a7"/>
    <w:uiPriority w:val="99"/>
    <w:rsid w:val="005D63E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locked/>
    <w:rsid w:val="005D63EF"/>
    <w:rPr>
      <w:rFonts w:cs="Times New Roman"/>
    </w:rPr>
  </w:style>
  <w:style w:type="paragraph" w:styleId="a8">
    <w:name w:val="No Spacing"/>
    <w:uiPriority w:val="99"/>
    <w:qFormat/>
    <w:rsid w:val="005D63EF"/>
    <w:rPr>
      <w:kern w:val="0"/>
      <w:sz w:val="20"/>
      <w:szCs w:val="20"/>
    </w:rPr>
  </w:style>
  <w:style w:type="paragraph" w:styleId="a9">
    <w:name w:val="Title"/>
    <w:basedOn w:val="a"/>
    <w:next w:val="a"/>
    <w:link w:val="aa"/>
    <w:uiPriority w:val="99"/>
    <w:qFormat/>
    <w:rsid w:val="005D63EF"/>
    <w:pPr>
      <w:pBdr>
        <w:bottom w:val="single" w:sz="8" w:space="4" w:color="4472C4"/>
      </w:pBdr>
      <w:spacing w:after="300"/>
      <w:contextualSpacing/>
    </w:pPr>
    <w:rPr>
      <w:rFonts w:ascii="Calibri Light" w:eastAsia="細明體" w:hAnsi="Calibri Light"/>
      <w:color w:val="323E4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99"/>
    <w:locked/>
    <w:rsid w:val="005D63EF"/>
    <w:rPr>
      <w:rFonts w:ascii="Calibri Light" w:eastAsia="細明體" w:hAnsi="Calibri Light" w:cs="Times New Roman"/>
      <w:color w:val="323E4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99"/>
    <w:qFormat/>
    <w:rsid w:val="005D63EF"/>
    <w:rPr>
      <w:rFonts w:ascii="Calibri Light" w:eastAsia="細明體" w:hAnsi="Calibri Light"/>
      <w:i/>
      <w:iCs/>
      <w:color w:val="4472C4"/>
      <w:spacing w:val="15"/>
    </w:rPr>
  </w:style>
  <w:style w:type="character" w:customStyle="1" w:styleId="ac">
    <w:name w:val="副標題 字元"/>
    <w:basedOn w:val="a0"/>
    <w:link w:val="ab"/>
    <w:uiPriority w:val="99"/>
    <w:locked/>
    <w:rsid w:val="005D63EF"/>
    <w:rPr>
      <w:rFonts w:ascii="Calibri Light" w:eastAsia="細明體" w:hAnsi="Calibri Light" w:cs="Times New Roman"/>
      <w:i/>
      <w:iCs/>
      <w:color w:val="4472C4"/>
      <w:spacing w:val="15"/>
      <w:sz w:val="24"/>
      <w:szCs w:val="24"/>
    </w:rPr>
  </w:style>
  <w:style w:type="character" w:styleId="ad">
    <w:name w:val="Subtle Emphasis"/>
    <w:basedOn w:val="a0"/>
    <w:uiPriority w:val="99"/>
    <w:qFormat/>
    <w:rsid w:val="005D63EF"/>
    <w:rPr>
      <w:rFonts w:cs="Times New Roman"/>
      <w:i/>
      <w:iCs/>
      <w:color w:val="808080"/>
    </w:rPr>
  </w:style>
  <w:style w:type="character" w:styleId="ae">
    <w:name w:val="Emphasis"/>
    <w:basedOn w:val="a0"/>
    <w:uiPriority w:val="99"/>
    <w:qFormat/>
    <w:rsid w:val="005D63EF"/>
    <w:rPr>
      <w:rFonts w:cs="Times New Roman"/>
      <w:i/>
      <w:iCs/>
    </w:rPr>
  </w:style>
  <w:style w:type="character" w:styleId="af">
    <w:name w:val="Intense Emphasis"/>
    <w:basedOn w:val="a0"/>
    <w:uiPriority w:val="99"/>
    <w:qFormat/>
    <w:rsid w:val="005D63EF"/>
    <w:rPr>
      <w:rFonts w:cs="Times New Roman"/>
      <w:b/>
      <w:bCs/>
      <w:i/>
      <w:iCs/>
      <w:color w:val="4472C4"/>
    </w:rPr>
  </w:style>
  <w:style w:type="character" w:styleId="af0">
    <w:name w:val="Strong"/>
    <w:basedOn w:val="a0"/>
    <w:uiPriority w:val="99"/>
    <w:qFormat/>
    <w:rsid w:val="005D63EF"/>
    <w:rPr>
      <w:rFonts w:cs="Times New Roman"/>
      <w:b/>
      <w:bCs/>
    </w:rPr>
  </w:style>
  <w:style w:type="paragraph" w:styleId="af1">
    <w:name w:val="Quote"/>
    <w:basedOn w:val="a"/>
    <w:next w:val="a"/>
    <w:link w:val="af2"/>
    <w:uiPriority w:val="99"/>
    <w:qFormat/>
    <w:rsid w:val="005D63EF"/>
    <w:rPr>
      <w:i/>
      <w:iCs/>
      <w:color w:val="000000"/>
    </w:rPr>
  </w:style>
  <w:style w:type="character" w:customStyle="1" w:styleId="af2">
    <w:name w:val="引文 字元"/>
    <w:basedOn w:val="a0"/>
    <w:link w:val="af1"/>
    <w:uiPriority w:val="99"/>
    <w:locked/>
    <w:rsid w:val="005D63EF"/>
    <w:rPr>
      <w:rFonts w:cs="Times New Roman"/>
      <w:i/>
      <w:iCs/>
      <w:color w:val="000000"/>
    </w:rPr>
  </w:style>
  <w:style w:type="paragraph" w:styleId="af3">
    <w:name w:val="Intense Quote"/>
    <w:basedOn w:val="a"/>
    <w:next w:val="a"/>
    <w:link w:val="af4"/>
    <w:uiPriority w:val="99"/>
    <w:qFormat/>
    <w:rsid w:val="005D63EF"/>
    <w:pPr>
      <w:pBdr>
        <w:bottom w:val="single" w:sz="4" w:space="4" w:color="4472C4"/>
      </w:pBdr>
      <w:spacing w:before="200" w:after="280"/>
      <w:ind w:left="936" w:right="936"/>
    </w:pPr>
    <w:rPr>
      <w:b/>
      <w:bCs/>
      <w:i/>
      <w:iCs/>
      <w:color w:val="4472C4"/>
    </w:rPr>
  </w:style>
  <w:style w:type="character" w:customStyle="1" w:styleId="af4">
    <w:name w:val="鮮明引文 字元"/>
    <w:basedOn w:val="a0"/>
    <w:link w:val="af3"/>
    <w:uiPriority w:val="99"/>
    <w:locked/>
    <w:rsid w:val="005D63EF"/>
    <w:rPr>
      <w:rFonts w:cs="Times New Roman"/>
      <w:b/>
      <w:bCs/>
      <w:i/>
      <w:iCs/>
      <w:color w:val="4472C4"/>
    </w:rPr>
  </w:style>
  <w:style w:type="character" w:styleId="af5">
    <w:name w:val="Subtle Reference"/>
    <w:basedOn w:val="a0"/>
    <w:uiPriority w:val="99"/>
    <w:qFormat/>
    <w:rsid w:val="005D63EF"/>
    <w:rPr>
      <w:rFonts w:cs="Times New Roman"/>
      <w:smallCaps/>
      <w:color w:val="ED7D31"/>
      <w:u w:val="single"/>
    </w:rPr>
  </w:style>
  <w:style w:type="character" w:styleId="af6">
    <w:name w:val="Intense Reference"/>
    <w:basedOn w:val="a0"/>
    <w:uiPriority w:val="99"/>
    <w:qFormat/>
    <w:rsid w:val="005D63EF"/>
    <w:rPr>
      <w:rFonts w:cs="Times New Roman"/>
      <w:b/>
      <w:bCs/>
      <w:smallCaps/>
      <w:color w:val="ED7D31"/>
      <w:spacing w:val="5"/>
      <w:u w:val="single"/>
    </w:rPr>
  </w:style>
  <w:style w:type="character" w:styleId="af7">
    <w:name w:val="Book Title"/>
    <w:basedOn w:val="a0"/>
    <w:uiPriority w:val="99"/>
    <w:qFormat/>
    <w:rsid w:val="005D63EF"/>
    <w:rPr>
      <w:rFonts w:cs="Times New Roman"/>
      <w:b/>
      <w:bCs/>
      <w:smallCaps/>
      <w:spacing w:val="5"/>
    </w:rPr>
  </w:style>
  <w:style w:type="paragraph" w:styleId="af8">
    <w:name w:val="List Paragraph"/>
    <w:basedOn w:val="a"/>
    <w:uiPriority w:val="99"/>
    <w:qFormat/>
    <w:rsid w:val="005D63EF"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rsid w:val="005D63EF"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locked/>
    <w:rsid w:val="005D63EF"/>
    <w:rPr>
      <w:rFonts w:cs="Times New Roman"/>
      <w:sz w:val="20"/>
      <w:szCs w:val="20"/>
    </w:rPr>
  </w:style>
  <w:style w:type="character" w:styleId="afb">
    <w:name w:val="footnote reference"/>
    <w:basedOn w:val="a0"/>
    <w:uiPriority w:val="99"/>
    <w:semiHidden/>
    <w:rsid w:val="005D63EF"/>
    <w:rPr>
      <w:rFonts w:cs="Times New Roman"/>
      <w:vertAlign w:val="superscript"/>
    </w:rPr>
  </w:style>
  <w:style w:type="paragraph" w:styleId="afc">
    <w:name w:val="endnote text"/>
    <w:basedOn w:val="a"/>
    <w:link w:val="afd"/>
    <w:uiPriority w:val="99"/>
    <w:semiHidden/>
    <w:rsid w:val="005D63EF"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locked/>
    <w:rsid w:val="005D63EF"/>
    <w:rPr>
      <w:rFonts w:cs="Times New Roman"/>
      <w:sz w:val="20"/>
      <w:szCs w:val="20"/>
    </w:rPr>
  </w:style>
  <w:style w:type="character" w:styleId="afe">
    <w:name w:val="endnote reference"/>
    <w:basedOn w:val="a0"/>
    <w:uiPriority w:val="99"/>
    <w:semiHidden/>
    <w:rsid w:val="005D63EF"/>
    <w:rPr>
      <w:rFonts w:cs="Times New Roman"/>
      <w:vertAlign w:val="superscript"/>
    </w:rPr>
  </w:style>
  <w:style w:type="paragraph" w:styleId="aff">
    <w:name w:val="Plain Text"/>
    <w:basedOn w:val="a"/>
    <w:link w:val="aff0"/>
    <w:uiPriority w:val="99"/>
    <w:semiHidden/>
    <w:rsid w:val="005D63EF"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locked/>
    <w:rsid w:val="005D63EF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rsid w:val="005D63EF"/>
    <w:pPr>
      <w:ind w:left="2880"/>
    </w:pPr>
    <w:rPr>
      <w:rFonts w:ascii="Calibri Light" w:eastAsia="細明體" w:hAnsi="Calibri Light"/>
    </w:rPr>
  </w:style>
  <w:style w:type="paragraph" w:styleId="aff2">
    <w:name w:val="envelope return"/>
    <w:basedOn w:val="a"/>
    <w:uiPriority w:val="99"/>
    <w:rsid w:val="005D63EF"/>
    <w:rPr>
      <w:rFonts w:ascii="Calibri Light" w:eastAsia="細明體" w:hAnsi="Calibri Light"/>
      <w:sz w:val="20"/>
    </w:rPr>
  </w:style>
  <w:style w:type="paragraph" w:styleId="aff3">
    <w:name w:val="Balloon Text"/>
    <w:basedOn w:val="a"/>
    <w:link w:val="aff4"/>
    <w:uiPriority w:val="99"/>
    <w:semiHidden/>
    <w:rsid w:val="00182BE0"/>
    <w:rPr>
      <w:rFonts w:ascii="Calibri Light" w:eastAsia="細明體" w:hAnsi="Calibri Light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locked/>
    <w:rsid w:val="00182BE0"/>
    <w:rPr>
      <w:rFonts w:ascii="Calibri Light" w:eastAsia="細明體" w:hAnsi="Calibri Light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5330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0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0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443</Words>
  <Characters>2529</Characters>
  <Application>Microsoft Office Word</Application>
  <DocSecurity>0</DocSecurity>
  <Lines>21</Lines>
  <Paragraphs>5</Paragraphs>
  <ScaleCrop>false</ScaleCrop>
  <Company/>
  <LinksUpToDate>false</LinksUpToDate>
  <CharactersWithSpaces>2967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Admin</cp:lastModifiedBy>
  <cp:revision>2</cp:revision>
  <cp:lastPrinted>2019-03-26T07:40:00Z</cp:lastPrinted>
  <dcterms:created xsi:type="dcterms:W3CDTF">2021-06-16T03:43:00Z</dcterms:created>
  <dcterms:modified xsi:type="dcterms:W3CDTF">2021-06-16T03:43:00Z</dcterms:modified>
</cp:coreProperties>
</file>